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 xml:space="preserve">о результатах оценки эффективности предоставленных налоговых расходов </w:t>
      </w:r>
      <w:r w:rsidR="00E80E21" w:rsidRPr="00E80E21">
        <w:rPr>
          <w:rFonts w:ascii="Times New Roman" w:hAnsi="Times New Roman" w:cs="Times New Roman"/>
          <w:b/>
          <w:color w:val="000000" w:themeColor="text1"/>
          <w:sz w:val="28"/>
          <w:szCs w:val="28"/>
        </w:rPr>
        <w:t>Ливе</w:t>
      </w:r>
      <w:r w:rsidRPr="00E80E21">
        <w:rPr>
          <w:rFonts w:ascii="Times New Roman" w:hAnsi="Times New Roman" w:cs="Times New Roman"/>
          <w:b/>
          <w:color w:val="000000" w:themeColor="text1"/>
          <w:sz w:val="28"/>
          <w:szCs w:val="28"/>
        </w:rPr>
        <w:t>нского сельского поселения Красногвардейского</w:t>
      </w:r>
      <w:r w:rsidR="00B05CA0">
        <w:rPr>
          <w:rFonts w:ascii="Times New Roman" w:hAnsi="Times New Roman" w:cs="Times New Roman"/>
          <w:b/>
          <w:sz w:val="28"/>
          <w:szCs w:val="28"/>
        </w:rPr>
        <w:t xml:space="preserve"> района за 202</w:t>
      </w:r>
      <w:r w:rsidR="00C76A7F">
        <w:rPr>
          <w:rFonts w:ascii="Times New Roman" w:hAnsi="Times New Roman" w:cs="Times New Roman"/>
          <w:b/>
          <w:sz w:val="28"/>
          <w:szCs w:val="28"/>
        </w:rPr>
        <w:t>2</w:t>
      </w:r>
      <w:r w:rsidRPr="00F95617">
        <w:rPr>
          <w:rFonts w:ascii="Times New Roman" w:hAnsi="Times New Roman" w:cs="Times New Roman"/>
          <w:b/>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C11354" w:rsidRPr="00A525E3" w:rsidRDefault="00F16E8D" w:rsidP="00230DCD">
      <w:pPr>
        <w:pStyle w:val="40"/>
        <w:shd w:val="clear" w:color="auto" w:fill="auto"/>
        <w:spacing w:before="0" w:line="240"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B05CA0">
        <w:rPr>
          <w:color w:val="000000" w:themeColor="text1"/>
        </w:rPr>
        <w:t xml:space="preserve">, </w:t>
      </w:r>
      <w:r w:rsidR="00B05CA0" w:rsidRPr="00A525E3">
        <w:rPr>
          <w:color w:val="auto"/>
        </w:rPr>
        <w:t xml:space="preserve">постановления администрации </w:t>
      </w:r>
      <w:r w:rsidR="00A525E3" w:rsidRPr="00E80E21">
        <w:rPr>
          <w:color w:val="000000" w:themeColor="text1"/>
        </w:rPr>
        <w:t>Ливенского</w:t>
      </w:r>
      <w:r w:rsidR="00B05CA0" w:rsidRPr="00A525E3">
        <w:rPr>
          <w:color w:val="auto"/>
        </w:rPr>
        <w:t xml:space="preserve"> сельского поселения муниципального</w:t>
      </w:r>
      <w:proofErr w:type="gramEnd"/>
      <w:r w:rsidR="00B05CA0" w:rsidRPr="00A525E3">
        <w:rPr>
          <w:color w:val="auto"/>
        </w:rPr>
        <w:t xml:space="preserve"> района «Красногвардейский район» от 20 марта 2023 года «Об утверждении Порядка формирования перечня налоговых расходов </w:t>
      </w:r>
      <w:r w:rsidR="00A525E3" w:rsidRPr="00E80E21">
        <w:rPr>
          <w:color w:val="000000" w:themeColor="text1"/>
        </w:rPr>
        <w:t>Ливенского</w:t>
      </w:r>
      <w:r w:rsidR="00B05CA0" w:rsidRPr="00A525E3">
        <w:rPr>
          <w:color w:val="auto"/>
        </w:rPr>
        <w:t xml:space="preserve"> сельского поселения муниципального района «Красногвардейский район» Белгородской области и оценки налоговых расходов </w:t>
      </w:r>
      <w:r w:rsidR="00A525E3" w:rsidRPr="00E80E21">
        <w:rPr>
          <w:color w:val="000000" w:themeColor="text1"/>
        </w:rPr>
        <w:t>Ливенского</w:t>
      </w:r>
      <w:r w:rsidR="00B05CA0" w:rsidRPr="00A525E3">
        <w:rPr>
          <w:color w:val="auto"/>
        </w:rPr>
        <w:t xml:space="preserve"> сельского поселения муниципального района «Красногвардейский район» Белгородской области.</w:t>
      </w:r>
    </w:p>
    <w:p w:rsidR="00C11354" w:rsidRPr="000F6C9C" w:rsidRDefault="00C11354" w:rsidP="00230DCD">
      <w:pPr>
        <w:tabs>
          <w:tab w:val="left" w:pos="1756"/>
          <w:tab w:val="left" w:pos="3893"/>
          <w:tab w:val="left" w:pos="5464"/>
          <w:tab w:val="left" w:pos="6850"/>
          <w:tab w:val="left" w:pos="8521"/>
          <w:tab w:val="left" w:pos="8955"/>
        </w:tabs>
        <w:ind w:left="1" w:right="-18" w:firstLine="566"/>
        <w:jc w:val="both"/>
        <w:rPr>
          <w:rFonts w:ascii="Times New Roman" w:eastAsia="Times New Roman" w:hAnsi="Times New Roman" w:cs="Times New Roman"/>
          <w:sz w:val="28"/>
          <w:szCs w:val="28"/>
        </w:rPr>
      </w:pPr>
      <w:r w:rsidRPr="00A525E3">
        <w:rPr>
          <w:rFonts w:ascii="Times New Roman" w:eastAsia="Times New Roman" w:hAnsi="Times New Roman" w:cs="Times New Roman"/>
          <w:color w:val="auto"/>
          <w:sz w:val="28"/>
          <w:szCs w:val="28"/>
        </w:rPr>
        <w:t>Оц</w:t>
      </w:r>
      <w:r w:rsidRPr="00A525E3">
        <w:rPr>
          <w:rFonts w:ascii="Times New Roman" w:eastAsia="Times New Roman" w:hAnsi="Times New Roman" w:cs="Times New Roman"/>
          <w:color w:val="auto"/>
          <w:w w:val="101"/>
          <w:sz w:val="28"/>
          <w:szCs w:val="28"/>
        </w:rPr>
        <w:t>е</w:t>
      </w:r>
      <w:r w:rsidRPr="00A525E3">
        <w:rPr>
          <w:rFonts w:ascii="Times New Roman" w:eastAsia="Times New Roman" w:hAnsi="Times New Roman" w:cs="Times New Roman"/>
          <w:color w:val="auto"/>
          <w:sz w:val="28"/>
          <w:szCs w:val="28"/>
        </w:rPr>
        <w:t>нк</w:t>
      </w:r>
      <w:r w:rsidR="002A4DF0" w:rsidRPr="00A525E3">
        <w:rPr>
          <w:rFonts w:ascii="Times New Roman" w:eastAsia="Times New Roman" w:hAnsi="Times New Roman" w:cs="Times New Roman"/>
          <w:color w:val="auto"/>
          <w:sz w:val="28"/>
          <w:szCs w:val="28"/>
        </w:rPr>
        <w:t>а</w:t>
      </w:r>
      <w:r w:rsidRPr="00A525E3">
        <w:rPr>
          <w:rFonts w:ascii="Times New Roman" w:eastAsia="Times New Roman" w:hAnsi="Times New Roman" w:cs="Times New Roman"/>
          <w:color w:val="auto"/>
          <w:sz w:val="28"/>
          <w:szCs w:val="28"/>
        </w:rPr>
        <w:t xml:space="preserve"> эфф</w:t>
      </w:r>
      <w:r w:rsidRPr="00A525E3">
        <w:rPr>
          <w:rFonts w:ascii="Times New Roman" w:eastAsia="Times New Roman" w:hAnsi="Times New Roman" w:cs="Times New Roman"/>
          <w:color w:val="auto"/>
          <w:w w:val="101"/>
          <w:sz w:val="28"/>
          <w:szCs w:val="28"/>
        </w:rPr>
        <w:t>е</w:t>
      </w:r>
      <w:r w:rsidRPr="00A525E3">
        <w:rPr>
          <w:rFonts w:ascii="Times New Roman" w:eastAsia="Times New Roman" w:hAnsi="Times New Roman" w:cs="Times New Roman"/>
          <w:color w:val="auto"/>
          <w:sz w:val="28"/>
          <w:szCs w:val="28"/>
        </w:rPr>
        <w:t>кти</w:t>
      </w:r>
      <w:r w:rsidRPr="00A525E3">
        <w:rPr>
          <w:rFonts w:ascii="Times New Roman" w:eastAsia="Times New Roman" w:hAnsi="Times New Roman" w:cs="Times New Roman"/>
          <w:color w:val="auto"/>
          <w:spacing w:val="-1"/>
          <w:sz w:val="28"/>
          <w:szCs w:val="28"/>
        </w:rPr>
        <w:t>в</w:t>
      </w:r>
      <w:r w:rsidRPr="00A525E3">
        <w:rPr>
          <w:rFonts w:ascii="Times New Roman" w:eastAsia="Times New Roman" w:hAnsi="Times New Roman" w:cs="Times New Roman"/>
          <w:color w:val="auto"/>
          <w:sz w:val="28"/>
          <w:szCs w:val="28"/>
        </w:rPr>
        <w:t>н</w:t>
      </w:r>
      <w:r w:rsidRPr="00A525E3">
        <w:rPr>
          <w:rFonts w:ascii="Times New Roman" w:eastAsia="Times New Roman" w:hAnsi="Times New Roman" w:cs="Times New Roman"/>
          <w:color w:val="auto"/>
          <w:spacing w:val="1"/>
          <w:sz w:val="28"/>
          <w:szCs w:val="28"/>
        </w:rPr>
        <w:t>о</w:t>
      </w:r>
      <w:r w:rsidRPr="00A525E3">
        <w:rPr>
          <w:rFonts w:ascii="Times New Roman" w:eastAsia="Times New Roman" w:hAnsi="Times New Roman" w:cs="Times New Roman"/>
          <w:color w:val="auto"/>
          <w:w w:val="101"/>
          <w:sz w:val="28"/>
          <w:szCs w:val="28"/>
        </w:rPr>
        <w:t>с</w:t>
      </w:r>
      <w:r w:rsidRPr="00A525E3">
        <w:rPr>
          <w:rFonts w:ascii="Times New Roman" w:eastAsia="Times New Roman" w:hAnsi="Times New Roman" w:cs="Times New Roman"/>
          <w:color w:val="auto"/>
          <w:spacing w:val="-1"/>
          <w:sz w:val="28"/>
          <w:szCs w:val="28"/>
        </w:rPr>
        <w:t>т</w:t>
      </w:r>
      <w:r w:rsidRPr="00A525E3">
        <w:rPr>
          <w:rFonts w:ascii="Times New Roman" w:eastAsia="Times New Roman" w:hAnsi="Times New Roman" w:cs="Times New Roman"/>
          <w:color w:val="auto"/>
          <w:sz w:val="28"/>
          <w:szCs w:val="28"/>
        </w:rPr>
        <w:t>и н</w:t>
      </w:r>
      <w:r w:rsidRPr="00A525E3">
        <w:rPr>
          <w:rFonts w:ascii="Times New Roman" w:eastAsia="Times New Roman" w:hAnsi="Times New Roman" w:cs="Times New Roman"/>
          <w:color w:val="auto"/>
          <w:w w:val="101"/>
          <w:sz w:val="28"/>
          <w:szCs w:val="28"/>
        </w:rPr>
        <w:t>а</w:t>
      </w:r>
      <w:r w:rsidRPr="00A525E3">
        <w:rPr>
          <w:rFonts w:ascii="Times New Roman" w:eastAsia="Times New Roman" w:hAnsi="Times New Roman" w:cs="Times New Roman"/>
          <w:color w:val="auto"/>
          <w:spacing w:val="-1"/>
          <w:sz w:val="28"/>
          <w:szCs w:val="28"/>
        </w:rPr>
        <w:t>л</w:t>
      </w:r>
      <w:r w:rsidRPr="00A525E3">
        <w:rPr>
          <w:rFonts w:ascii="Times New Roman" w:eastAsia="Times New Roman" w:hAnsi="Times New Roman" w:cs="Times New Roman"/>
          <w:color w:val="auto"/>
          <w:sz w:val="28"/>
          <w:szCs w:val="28"/>
        </w:rPr>
        <w:t>о</w:t>
      </w:r>
      <w:r w:rsidRPr="00A525E3">
        <w:rPr>
          <w:rFonts w:ascii="Times New Roman" w:eastAsia="Times New Roman" w:hAnsi="Times New Roman" w:cs="Times New Roman"/>
          <w:color w:val="auto"/>
          <w:spacing w:val="-1"/>
          <w:sz w:val="28"/>
          <w:szCs w:val="28"/>
        </w:rPr>
        <w:t>г</w:t>
      </w:r>
      <w:r w:rsidRPr="00A525E3">
        <w:rPr>
          <w:rFonts w:ascii="Times New Roman" w:eastAsia="Times New Roman" w:hAnsi="Times New Roman" w:cs="Times New Roman"/>
          <w:color w:val="auto"/>
          <w:sz w:val="28"/>
          <w:szCs w:val="28"/>
        </w:rPr>
        <w:t>ов</w:t>
      </w:r>
      <w:r w:rsidRPr="00A525E3">
        <w:rPr>
          <w:rFonts w:ascii="Times New Roman" w:eastAsia="Times New Roman" w:hAnsi="Times New Roman" w:cs="Times New Roman"/>
          <w:color w:val="auto"/>
          <w:spacing w:val="-1"/>
          <w:sz w:val="28"/>
          <w:szCs w:val="28"/>
        </w:rPr>
        <w:t>ы</w:t>
      </w:r>
      <w:r w:rsidRPr="00A525E3">
        <w:rPr>
          <w:rFonts w:ascii="Times New Roman" w:eastAsia="Times New Roman" w:hAnsi="Times New Roman" w:cs="Times New Roman"/>
          <w:color w:val="auto"/>
          <w:sz w:val="28"/>
          <w:szCs w:val="28"/>
        </w:rPr>
        <w:t>х р</w:t>
      </w:r>
      <w:r w:rsidRPr="00A525E3">
        <w:rPr>
          <w:rFonts w:ascii="Times New Roman" w:eastAsia="Times New Roman" w:hAnsi="Times New Roman" w:cs="Times New Roman"/>
          <w:color w:val="auto"/>
          <w:spacing w:val="-1"/>
          <w:w w:val="101"/>
          <w:sz w:val="28"/>
          <w:szCs w:val="28"/>
        </w:rPr>
        <w:t>а</w:t>
      </w:r>
      <w:r w:rsidRPr="00A525E3">
        <w:rPr>
          <w:rFonts w:ascii="Times New Roman" w:eastAsia="Times New Roman" w:hAnsi="Times New Roman" w:cs="Times New Roman"/>
          <w:color w:val="auto"/>
          <w:w w:val="101"/>
          <w:sz w:val="28"/>
          <w:szCs w:val="28"/>
        </w:rPr>
        <w:t>с</w:t>
      </w:r>
      <w:r w:rsidRPr="00A525E3">
        <w:rPr>
          <w:rFonts w:ascii="Times New Roman" w:eastAsia="Times New Roman" w:hAnsi="Times New Roman" w:cs="Times New Roman"/>
          <w:color w:val="auto"/>
          <w:spacing w:val="-1"/>
          <w:sz w:val="28"/>
          <w:szCs w:val="28"/>
        </w:rPr>
        <w:t>хо</w:t>
      </w:r>
      <w:r w:rsidRPr="00A525E3">
        <w:rPr>
          <w:rFonts w:ascii="Times New Roman" w:eastAsia="Times New Roman" w:hAnsi="Times New Roman" w:cs="Times New Roman"/>
          <w:color w:val="auto"/>
          <w:sz w:val="28"/>
          <w:szCs w:val="28"/>
        </w:rPr>
        <w:t>дов проводит</w:t>
      </w:r>
      <w:r w:rsidRPr="00A525E3">
        <w:rPr>
          <w:rFonts w:ascii="Times New Roman" w:eastAsia="Times New Roman" w:hAnsi="Times New Roman" w:cs="Times New Roman"/>
          <w:color w:val="auto"/>
          <w:spacing w:val="-1"/>
          <w:w w:val="101"/>
          <w:sz w:val="28"/>
          <w:szCs w:val="28"/>
        </w:rPr>
        <w:t>с</w:t>
      </w:r>
      <w:r w:rsidRPr="00A525E3">
        <w:rPr>
          <w:rFonts w:ascii="Times New Roman" w:eastAsia="Times New Roman" w:hAnsi="Times New Roman" w:cs="Times New Roman"/>
          <w:color w:val="auto"/>
          <w:w w:val="101"/>
          <w:sz w:val="28"/>
          <w:szCs w:val="28"/>
        </w:rPr>
        <w:t>я</w:t>
      </w:r>
      <w:r w:rsidRPr="00A525E3">
        <w:rPr>
          <w:rFonts w:ascii="Times New Roman" w:eastAsia="Times New Roman" w:hAnsi="Times New Roman" w:cs="Times New Roman"/>
          <w:color w:val="auto"/>
          <w:sz w:val="28"/>
          <w:szCs w:val="28"/>
        </w:rPr>
        <w:t xml:space="preserve"> в </w:t>
      </w:r>
      <w:r w:rsidRPr="00A525E3">
        <w:rPr>
          <w:rFonts w:ascii="Times New Roman" w:eastAsia="Times New Roman" w:hAnsi="Times New Roman" w:cs="Times New Roman"/>
          <w:color w:val="auto"/>
          <w:spacing w:val="-1"/>
          <w:sz w:val="28"/>
          <w:szCs w:val="28"/>
        </w:rPr>
        <w:t>ц</w:t>
      </w:r>
      <w:r w:rsidRPr="00A525E3">
        <w:rPr>
          <w:rFonts w:ascii="Times New Roman" w:eastAsia="Times New Roman" w:hAnsi="Times New Roman" w:cs="Times New Roman"/>
          <w:color w:val="auto"/>
          <w:w w:val="101"/>
          <w:sz w:val="28"/>
          <w:szCs w:val="28"/>
        </w:rPr>
        <w:t>е</w:t>
      </w:r>
      <w:r w:rsidRPr="00A525E3">
        <w:rPr>
          <w:rFonts w:ascii="Times New Roman" w:eastAsia="Times New Roman" w:hAnsi="Times New Roman" w:cs="Times New Roman"/>
          <w:color w:val="auto"/>
          <w:sz w:val="28"/>
          <w:szCs w:val="28"/>
        </w:rPr>
        <w:t>л</w:t>
      </w:r>
      <w:r w:rsidRPr="00A525E3">
        <w:rPr>
          <w:rFonts w:ascii="Times New Roman" w:eastAsia="Times New Roman" w:hAnsi="Times New Roman" w:cs="Times New Roman"/>
          <w:color w:val="auto"/>
          <w:spacing w:val="-2"/>
          <w:w w:val="101"/>
          <w:sz w:val="28"/>
          <w:szCs w:val="28"/>
        </w:rPr>
        <w:t>я</w:t>
      </w:r>
      <w:r w:rsidRPr="00A525E3">
        <w:rPr>
          <w:rFonts w:ascii="Times New Roman" w:eastAsia="Times New Roman" w:hAnsi="Times New Roman" w:cs="Times New Roman"/>
          <w:color w:val="auto"/>
          <w:spacing w:val="-1"/>
          <w:sz w:val="28"/>
          <w:szCs w:val="28"/>
        </w:rPr>
        <w:t>х</w:t>
      </w:r>
      <w:r w:rsidRPr="000F6C9C">
        <w:rPr>
          <w:rFonts w:ascii="Times New Roman" w:eastAsia="Times New Roman" w:hAnsi="Times New Roman" w:cs="Times New Roman"/>
          <w:spacing w:val="-1"/>
          <w:sz w:val="28"/>
          <w:szCs w:val="28"/>
        </w:rPr>
        <w:t xml:space="preserve"> </w:t>
      </w:r>
      <w:r w:rsidRPr="000F6C9C">
        <w:rPr>
          <w:rFonts w:ascii="Times New Roman" w:eastAsia="Times New Roman" w:hAnsi="Times New Roman" w:cs="Times New Roman"/>
          <w:sz w:val="28"/>
          <w:szCs w:val="28"/>
        </w:rPr>
        <w:t>мини</w:t>
      </w:r>
      <w:r w:rsidRPr="000F6C9C">
        <w:rPr>
          <w:rFonts w:ascii="Times New Roman" w:eastAsia="Times New Roman" w:hAnsi="Times New Roman" w:cs="Times New Roman"/>
          <w:spacing w:val="-1"/>
          <w:sz w:val="28"/>
          <w:szCs w:val="28"/>
        </w:rPr>
        <w:t>м</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sz w:val="28"/>
          <w:szCs w:val="28"/>
        </w:rPr>
        <w:t>з</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 xml:space="preserve">ции </w:t>
      </w:r>
      <w:r w:rsidRPr="000F6C9C">
        <w:rPr>
          <w:rFonts w:ascii="Times New Roman" w:eastAsia="Times New Roman" w:hAnsi="Times New Roman" w:cs="Times New Roman"/>
          <w:spacing w:val="-1"/>
          <w:sz w:val="28"/>
          <w:szCs w:val="28"/>
        </w:rPr>
        <w:t>р</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spacing w:val="-1"/>
          <w:w w:val="101"/>
          <w:sz w:val="28"/>
          <w:szCs w:val="28"/>
        </w:rPr>
        <w:t>с</w:t>
      </w:r>
      <w:r w:rsidRPr="000F6C9C">
        <w:rPr>
          <w:rFonts w:ascii="Times New Roman" w:eastAsia="Times New Roman" w:hAnsi="Times New Roman" w:cs="Times New Roman"/>
          <w:spacing w:val="-2"/>
          <w:sz w:val="28"/>
          <w:szCs w:val="28"/>
        </w:rPr>
        <w:t>к</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пр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до</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в</w:t>
      </w:r>
      <w:r w:rsidRPr="000F6C9C">
        <w:rPr>
          <w:rFonts w:ascii="Times New Roman" w:eastAsia="Times New Roman" w:hAnsi="Times New Roman" w:cs="Times New Roman"/>
          <w:spacing w:val="-1"/>
          <w:sz w:val="28"/>
          <w:szCs w:val="28"/>
        </w:rPr>
        <w:t>л</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z w:val="28"/>
          <w:szCs w:val="28"/>
        </w:rPr>
        <w:t>и</w:t>
      </w:r>
      <w:r w:rsidRPr="000F6C9C">
        <w:rPr>
          <w:rFonts w:ascii="Times New Roman" w:eastAsia="Times New Roman" w:hAnsi="Times New Roman" w:cs="Times New Roman"/>
          <w:w w:val="101"/>
          <w:sz w:val="28"/>
          <w:szCs w:val="28"/>
        </w:rPr>
        <w:t xml:space="preserve">я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эфф</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к</w:t>
      </w:r>
      <w:r w:rsidRPr="000F6C9C">
        <w:rPr>
          <w:rFonts w:ascii="Times New Roman" w:eastAsia="Times New Roman" w:hAnsi="Times New Roman" w:cs="Times New Roman"/>
          <w:spacing w:val="-1"/>
          <w:sz w:val="28"/>
          <w:szCs w:val="28"/>
        </w:rPr>
        <w:t>т</w:t>
      </w:r>
      <w:r w:rsidRPr="000F6C9C">
        <w:rPr>
          <w:rFonts w:ascii="Times New Roman" w:eastAsia="Times New Roman" w:hAnsi="Times New Roman" w:cs="Times New Roman"/>
          <w:sz w:val="28"/>
          <w:szCs w:val="28"/>
        </w:rPr>
        <w:t>ив</w:t>
      </w:r>
      <w:r w:rsidRPr="000F6C9C">
        <w:rPr>
          <w:rFonts w:ascii="Times New Roman" w:eastAsia="Times New Roman" w:hAnsi="Times New Roman" w:cs="Times New Roman"/>
          <w:spacing w:val="-1"/>
          <w:sz w:val="28"/>
          <w:szCs w:val="28"/>
        </w:rPr>
        <w:t>ны</w:t>
      </w:r>
      <w:r w:rsidRPr="000F6C9C">
        <w:rPr>
          <w:rFonts w:ascii="Times New Roman" w:eastAsia="Times New Roman" w:hAnsi="Times New Roman" w:cs="Times New Roman"/>
          <w:sz w:val="28"/>
          <w:szCs w:val="28"/>
        </w:rPr>
        <w:t>х 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логовых р</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pacing w:val="-1"/>
          <w:sz w:val="28"/>
          <w:szCs w:val="28"/>
        </w:rPr>
        <w:t>х</w:t>
      </w:r>
      <w:r w:rsidRPr="000F6C9C">
        <w:rPr>
          <w:rFonts w:ascii="Times New Roman" w:eastAsia="Times New Roman" w:hAnsi="Times New Roman" w:cs="Times New Roman"/>
          <w:sz w:val="28"/>
          <w:szCs w:val="28"/>
        </w:rPr>
        <w:t>одо</w:t>
      </w:r>
      <w:r w:rsidRPr="000F6C9C">
        <w:rPr>
          <w:rFonts w:ascii="Times New Roman" w:eastAsia="Times New Roman" w:hAnsi="Times New Roman" w:cs="Times New Roman"/>
          <w:spacing w:val="6"/>
          <w:sz w:val="28"/>
          <w:szCs w:val="28"/>
        </w:rPr>
        <w:t>в</w:t>
      </w:r>
      <w:r w:rsidRPr="000F6C9C">
        <w:rPr>
          <w:rFonts w:ascii="Times New Roman" w:eastAsia="Times New Roman" w:hAnsi="Times New Roman" w:cs="Times New Roman"/>
          <w:sz w:val="28"/>
          <w:szCs w:val="28"/>
        </w:rPr>
        <w:t>. Р</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z w:val="28"/>
          <w:szCs w:val="28"/>
        </w:rPr>
        <w:t>льт</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ты оц</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н</w:t>
      </w:r>
      <w:r w:rsidRPr="000F6C9C">
        <w:rPr>
          <w:rFonts w:ascii="Times New Roman" w:eastAsia="Times New Roman" w:hAnsi="Times New Roman" w:cs="Times New Roman"/>
          <w:spacing w:val="-1"/>
          <w:sz w:val="28"/>
          <w:szCs w:val="28"/>
        </w:rPr>
        <w:t>к</w:t>
      </w:r>
      <w:r w:rsidRPr="000F6C9C">
        <w:rPr>
          <w:rFonts w:ascii="Times New Roman" w:eastAsia="Times New Roman" w:hAnsi="Times New Roman" w:cs="Times New Roman"/>
          <w:sz w:val="28"/>
          <w:szCs w:val="28"/>
        </w:rPr>
        <w:t>и и</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польз</w:t>
      </w:r>
      <w:r w:rsidRPr="000F6C9C">
        <w:rPr>
          <w:rFonts w:ascii="Times New Roman" w:eastAsia="Times New Roman" w:hAnsi="Times New Roman" w:cs="Times New Roman"/>
          <w:spacing w:val="-3"/>
          <w:sz w:val="28"/>
          <w:szCs w:val="28"/>
        </w:rPr>
        <w:t>у</w:t>
      </w:r>
      <w:r w:rsidRPr="000F6C9C">
        <w:rPr>
          <w:rFonts w:ascii="Times New Roman" w:eastAsia="Times New Roman" w:hAnsi="Times New Roman" w:cs="Times New Roman"/>
          <w:spacing w:val="-1"/>
          <w:sz w:val="28"/>
          <w:szCs w:val="28"/>
        </w:rPr>
        <w:t>ю</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ся </w:t>
      </w:r>
      <w:r w:rsidRPr="000F6C9C">
        <w:rPr>
          <w:rFonts w:ascii="Times New Roman" w:eastAsia="Times New Roman" w:hAnsi="Times New Roman" w:cs="Times New Roman"/>
          <w:sz w:val="28"/>
          <w:szCs w:val="28"/>
        </w:rPr>
        <w:t>при формиров</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нии про</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z w:val="28"/>
          <w:szCs w:val="28"/>
        </w:rPr>
        <w:t>кт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z w:val="28"/>
          <w:szCs w:val="28"/>
        </w:rPr>
        <w:t>м</w:t>
      </w:r>
      <w:r w:rsidRPr="000F6C9C">
        <w:rPr>
          <w:rFonts w:ascii="Times New Roman" w:eastAsia="Times New Roman" w:hAnsi="Times New Roman" w:cs="Times New Roman"/>
          <w:spacing w:val="-1"/>
          <w:sz w:val="28"/>
          <w:szCs w:val="28"/>
        </w:rPr>
        <w:t>у</w:t>
      </w:r>
      <w:r w:rsidRPr="000F6C9C">
        <w:rPr>
          <w:rFonts w:ascii="Times New Roman" w:eastAsia="Times New Roman" w:hAnsi="Times New Roman" w:cs="Times New Roman"/>
          <w:sz w:val="28"/>
          <w:szCs w:val="28"/>
        </w:rPr>
        <w:t>ницип</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z w:val="28"/>
          <w:szCs w:val="28"/>
        </w:rPr>
        <w:t>л</w:t>
      </w:r>
      <w:r w:rsidRPr="000F6C9C">
        <w:rPr>
          <w:rFonts w:ascii="Times New Roman" w:eastAsia="Times New Roman" w:hAnsi="Times New Roman" w:cs="Times New Roman"/>
          <w:spacing w:val="-1"/>
          <w:sz w:val="28"/>
          <w:szCs w:val="28"/>
        </w:rPr>
        <w:t>ьн</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г</w:t>
      </w:r>
      <w:r w:rsidRPr="000F6C9C">
        <w:rPr>
          <w:rFonts w:ascii="Times New Roman" w:eastAsia="Times New Roman" w:hAnsi="Times New Roman" w:cs="Times New Roman"/>
          <w:sz w:val="28"/>
          <w:szCs w:val="28"/>
        </w:rPr>
        <w:t>о бю</w:t>
      </w:r>
      <w:r w:rsidRPr="000F6C9C">
        <w:rPr>
          <w:rFonts w:ascii="Times New Roman" w:eastAsia="Times New Roman" w:hAnsi="Times New Roman" w:cs="Times New Roman"/>
          <w:spacing w:val="1"/>
          <w:sz w:val="28"/>
          <w:szCs w:val="28"/>
        </w:rPr>
        <w:t>д</w:t>
      </w:r>
      <w:r w:rsidRPr="000F6C9C">
        <w:rPr>
          <w:rFonts w:ascii="Times New Roman" w:eastAsia="Times New Roman" w:hAnsi="Times New Roman" w:cs="Times New Roman"/>
          <w:sz w:val="28"/>
          <w:szCs w:val="28"/>
        </w:rPr>
        <w:t>ж</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т</w:t>
      </w:r>
      <w:r w:rsidRPr="000F6C9C">
        <w:rPr>
          <w:rFonts w:ascii="Times New Roman" w:eastAsia="Times New Roman" w:hAnsi="Times New Roman" w:cs="Times New Roman"/>
          <w:w w:val="101"/>
          <w:sz w:val="28"/>
          <w:szCs w:val="28"/>
        </w:rPr>
        <w:t xml:space="preserve">а </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spacing w:val="-1"/>
          <w:w w:val="101"/>
          <w:sz w:val="28"/>
          <w:szCs w:val="28"/>
        </w:rPr>
        <w:t xml:space="preserve">а </w:t>
      </w:r>
      <w:r w:rsidRPr="000F6C9C">
        <w:rPr>
          <w:rFonts w:ascii="Times New Roman" w:eastAsia="Times New Roman" w:hAnsi="Times New Roman" w:cs="Times New Roman"/>
          <w:sz w:val="28"/>
          <w:szCs w:val="28"/>
        </w:rPr>
        <w:t>оч</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р</w:t>
      </w:r>
      <w:r w:rsidRPr="000F6C9C">
        <w:rPr>
          <w:rFonts w:ascii="Times New Roman" w:eastAsia="Times New Roman" w:hAnsi="Times New Roman" w:cs="Times New Roman"/>
          <w:spacing w:val="-1"/>
          <w:w w:val="101"/>
          <w:sz w:val="28"/>
          <w:szCs w:val="28"/>
        </w:rPr>
        <w:t>е</w:t>
      </w:r>
      <w:r w:rsidRPr="000F6C9C">
        <w:rPr>
          <w:rFonts w:ascii="Times New Roman" w:eastAsia="Times New Roman" w:hAnsi="Times New Roman" w:cs="Times New Roman"/>
          <w:spacing w:val="-1"/>
          <w:sz w:val="28"/>
          <w:szCs w:val="28"/>
        </w:rPr>
        <w:t>дн</w:t>
      </w:r>
      <w:r w:rsidRPr="000F6C9C">
        <w:rPr>
          <w:rFonts w:ascii="Times New Roman" w:eastAsia="Times New Roman" w:hAnsi="Times New Roman" w:cs="Times New Roman"/>
          <w:sz w:val="28"/>
          <w:szCs w:val="28"/>
        </w:rPr>
        <w:t>ой фин</w:t>
      </w:r>
      <w:r w:rsidRPr="000F6C9C">
        <w:rPr>
          <w:rFonts w:ascii="Times New Roman" w:eastAsia="Times New Roman" w:hAnsi="Times New Roman" w:cs="Times New Roman"/>
          <w:w w:val="101"/>
          <w:sz w:val="28"/>
          <w:szCs w:val="28"/>
        </w:rPr>
        <w:t>а</w:t>
      </w:r>
      <w:r w:rsidRPr="000F6C9C">
        <w:rPr>
          <w:rFonts w:ascii="Times New Roman" w:eastAsia="Times New Roman" w:hAnsi="Times New Roman" w:cs="Times New Roman"/>
          <w:spacing w:val="-1"/>
          <w:sz w:val="28"/>
          <w:szCs w:val="28"/>
        </w:rPr>
        <w:t>н</w:t>
      </w:r>
      <w:r w:rsidRPr="000F6C9C">
        <w:rPr>
          <w:rFonts w:ascii="Times New Roman" w:eastAsia="Times New Roman" w:hAnsi="Times New Roman" w:cs="Times New Roman"/>
          <w:w w:val="101"/>
          <w:sz w:val="28"/>
          <w:szCs w:val="28"/>
        </w:rPr>
        <w:t>с</w:t>
      </w:r>
      <w:r w:rsidRPr="000F6C9C">
        <w:rPr>
          <w:rFonts w:ascii="Times New Roman" w:eastAsia="Times New Roman" w:hAnsi="Times New Roman" w:cs="Times New Roman"/>
          <w:sz w:val="28"/>
          <w:szCs w:val="28"/>
        </w:rPr>
        <w:t>о</w:t>
      </w:r>
      <w:r w:rsidRPr="000F6C9C">
        <w:rPr>
          <w:rFonts w:ascii="Times New Roman" w:eastAsia="Times New Roman" w:hAnsi="Times New Roman" w:cs="Times New Roman"/>
          <w:spacing w:val="-1"/>
          <w:sz w:val="28"/>
          <w:szCs w:val="28"/>
        </w:rPr>
        <w:t>в</w:t>
      </w:r>
      <w:r w:rsidRPr="000F6C9C">
        <w:rPr>
          <w:rFonts w:ascii="Times New Roman" w:eastAsia="Times New Roman" w:hAnsi="Times New Roman" w:cs="Times New Roman"/>
          <w:sz w:val="28"/>
          <w:szCs w:val="28"/>
        </w:rPr>
        <w:t xml:space="preserve">ый </w:t>
      </w:r>
      <w:r w:rsidRPr="000F6C9C">
        <w:rPr>
          <w:rFonts w:ascii="Times New Roman" w:eastAsia="Times New Roman" w:hAnsi="Times New Roman" w:cs="Times New Roman"/>
          <w:spacing w:val="-2"/>
          <w:sz w:val="28"/>
          <w:szCs w:val="28"/>
        </w:rPr>
        <w:t>г</w:t>
      </w:r>
      <w:r w:rsidRPr="000F6C9C">
        <w:rPr>
          <w:rFonts w:ascii="Times New Roman" w:eastAsia="Times New Roman" w:hAnsi="Times New Roman" w:cs="Times New Roman"/>
          <w:spacing w:val="-1"/>
          <w:sz w:val="28"/>
          <w:szCs w:val="28"/>
        </w:rPr>
        <w:t>о</w:t>
      </w:r>
      <w:r w:rsidRPr="000F6C9C">
        <w:rPr>
          <w:rFonts w:ascii="Times New Roman" w:eastAsia="Times New Roman" w:hAnsi="Times New Roman" w:cs="Times New Roman"/>
          <w:sz w:val="28"/>
          <w:szCs w:val="28"/>
        </w:rPr>
        <w:t xml:space="preserve">д </w:t>
      </w:r>
      <w:r w:rsidRPr="000F6C9C">
        <w:rPr>
          <w:rFonts w:ascii="Times New Roman" w:eastAsia="Times New Roman" w:hAnsi="Times New Roman" w:cs="Times New Roman"/>
          <w:spacing w:val="1"/>
          <w:sz w:val="28"/>
          <w:szCs w:val="28"/>
        </w:rPr>
        <w:t xml:space="preserve">и </w:t>
      </w:r>
      <w:r w:rsidRPr="000F6C9C">
        <w:rPr>
          <w:rFonts w:ascii="Times New Roman" w:eastAsia="Times New Roman" w:hAnsi="Times New Roman" w:cs="Times New Roman"/>
          <w:sz w:val="28"/>
          <w:szCs w:val="28"/>
        </w:rPr>
        <w:t>пл</w:t>
      </w:r>
      <w:r w:rsidRPr="000F6C9C">
        <w:rPr>
          <w:rFonts w:ascii="Times New Roman" w:eastAsia="Times New Roman" w:hAnsi="Times New Roman" w:cs="Times New Roman"/>
          <w:spacing w:val="-1"/>
          <w:w w:val="101"/>
          <w:sz w:val="28"/>
          <w:szCs w:val="28"/>
        </w:rPr>
        <w:t>а</w:t>
      </w:r>
      <w:r w:rsidRPr="000F6C9C">
        <w:rPr>
          <w:rFonts w:ascii="Times New Roman" w:eastAsia="Times New Roman" w:hAnsi="Times New Roman" w:cs="Times New Roman"/>
          <w:sz w:val="28"/>
          <w:szCs w:val="28"/>
        </w:rPr>
        <w:t>новый п</w:t>
      </w:r>
      <w:r w:rsidRPr="000F6C9C">
        <w:rPr>
          <w:rFonts w:ascii="Times New Roman" w:eastAsia="Times New Roman" w:hAnsi="Times New Roman" w:cs="Times New Roman"/>
          <w:w w:val="101"/>
          <w:sz w:val="28"/>
          <w:szCs w:val="28"/>
        </w:rPr>
        <w:t>е</w:t>
      </w:r>
      <w:r w:rsidRPr="000F6C9C">
        <w:rPr>
          <w:rFonts w:ascii="Times New Roman" w:eastAsia="Times New Roman" w:hAnsi="Times New Roman" w:cs="Times New Roman"/>
          <w:sz w:val="28"/>
          <w:szCs w:val="28"/>
        </w:rPr>
        <w:t>рио</w:t>
      </w:r>
      <w:r w:rsidRPr="000F6C9C">
        <w:rPr>
          <w:rFonts w:ascii="Times New Roman" w:eastAsia="Times New Roman" w:hAnsi="Times New Roman" w:cs="Times New Roman"/>
          <w:spacing w:val="6"/>
          <w:sz w:val="28"/>
          <w:szCs w:val="28"/>
        </w:rPr>
        <w:t>д</w:t>
      </w:r>
      <w:r w:rsidRPr="000F6C9C">
        <w:rPr>
          <w:rFonts w:ascii="Times New Roman" w:eastAsia="Times New Roman" w:hAnsi="Times New Roman" w:cs="Times New Roman"/>
          <w:sz w:val="28"/>
          <w:szCs w:val="28"/>
        </w:rPr>
        <w:t>.</w:t>
      </w:r>
    </w:p>
    <w:p w:rsidR="000F6C9C" w:rsidRPr="00E80E21" w:rsidRDefault="000F6C9C" w:rsidP="000F6C9C">
      <w:pPr>
        <w:pStyle w:val="40"/>
        <w:shd w:val="clear" w:color="auto" w:fill="auto"/>
        <w:spacing w:before="0" w:line="240" w:lineRule="auto"/>
        <w:ind w:firstLine="567"/>
        <w:rPr>
          <w:color w:val="000000" w:themeColor="text1"/>
        </w:rPr>
      </w:pPr>
      <w:r w:rsidRPr="000F6C9C">
        <w:rPr>
          <w:color w:val="auto"/>
        </w:rPr>
        <w:t xml:space="preserve">Информация о потерях </w:t>
      </w:r>
      <w:r w:rsidRPr="00E80E21">
        <w:rPr>
          <w:color w:val="000000" w:themeColor="text1"/>
        </w:rPr>
        <w:t xml:space="preserve">бюджета </w:t>
      </w:r>
      <w:r w:rsidR="00E80E21" w:rsidRPr="00E80E21">
        <w:rPr>
          <w:color w:val="000000" w:themeColor="text1"/>
        </w:rPr>
        <w:t>Ливенского</w:t>
      </w:r>
      <w:r w:rsidR="00D92772" w:rsidRPr="00E80E21">
        <w:rPr>
          <w:color w:val="000000" w:themeColor="text1"/>
        </w:rPr>
        <w:t xml:space="preserve"> сельского поселения</w:t>
      </w:r>
      <w:r w:rsidRPr="00E80E21">
        <w:rPr>
          <w:color w:val="000000" w:themeColor="text1"/>
        </w:rPr>
        <w:t xml:space="preserve"> по причине предоставления налоговых льгот представлена в приложении №1.</w:t>
      </w:r>
    </w:p>
    <w:p w:rsidR="00311A50" w:rsidRPr="00E80E21" w:rsidRDefault="00311A50" w:rsidP="00311A50">
      <w:pPr>
        <w:spacing w:before="3"/>
        <w:ind w:left="1" w:right="-19" w:firstLine="566"/>
        <w:jc w:val="both"/>
        <w:rPr>
          <w:rFonts w:ascii="Times New Roman" w:eastAsia="Times New Roman" w:hAnsi="Times New Roman" w:cs="Times New Roman"/>
          <w:color w:val="000000" w:themeColor="text1"/>
          <w:sz w:val="28"/>
          <w:szCs w:val="28"/>
        </w:rPr>
      </w:pPr>
      <w:r w:rsidRPr="00E80E21">
        <w:rPr>
          <w:rFonts w:ascii="Times New Roman" w:eastAsia="Times New Roman" w:hAnsi="Times New Roman" w:cs="Times New Roman"/>
          <w:color w:val="000000" w:themeColor="text1"/>
          <w:sz w:val="28"/>
          <w:szCs w:val="28"/>
        </w:rPr>
        <w:t>В з</w:t>
      </w:r>
      <w:r w:rsidRPr="00E80E21">
        <w:rPr>
          <w:rFonts w:ascii="Times New Roman" w:eastAsia="Times New Roman" w:hAnsi="Times New Roman" w:cs="Times New Roman"/>
          <w:color w:val="000000" w:themeColor="text1"/>
          <w:w w:val="101"/>
          <w:sz w:val="28"/>
          <w:szCs w:val="28"/>
        </w:rPr>
        <w:t>а</w:t>
      </w:r>
      <w:r w:rsidRPr="00E80E21">
        <w:rPr>
          <w:rFonts w:ascii="Times New Roman" w:eastAsia="Times New Roman" w:hAnsi="Times New Roman" w:cs="Times New Roman"/>
          <w:color w:val="000000" w:themeColor="text1"/>
          <w:sz w:val="28"/>
          <w:szCs w:val="28"/>
        </w:rPr>
        <w:t>ви</w:t>
      </w:r>
      <w:r w:rsidRPr="00E80E21">
        <w:rPr>
          <w:rFonts w:ascii="Times New Roman" w:eastAsia="Times New Roman" w:hAnsi="Times New Roman" w:cs="Times New Roman"/>
          <w:color w:val="000000" w:themeColor="text1"/>
          <w:w w:val="101"/>
          <w:sz w:val="28"/>
          <w:szCs w:val="28"/>
        </w:rPr>
        <w:t>с</w:t>
      </w:r>
      <w:r w:rsidRPr="00E80E21">
        <w:rPr>
          <w:rFonts w:ascii="Times New Roman" w:eastAsia="Times New Roman" w:hAnsi="Times New Roman" w:cs="Times New Roman"/>
          <w:color w:val="000000" w:themeColor="text1"/>
          <w:sz w:val="28"/>
          <w:szCs w:val="28"/>
        </w:rPr>
        <w:t>и</w:t>
      </w:r>
      <w:r w:rsidRPr="00E80E21">
        <w:rPr>
          <w:rFonts w:ascii="Times New Roman" w:eastAsia="Times New Roman" w:hAnsi="Times New Roman" w:cs="Times New Roman"/>
          <w:color w:val="000000" w:themeColor="text1"/>
          <w:spacing w:val="-1"/>
          <w:sz w:val="28"/>
          <w:szCs w:val="28"/>
        </w:rPr>
        <w:t>м</w:t>
      </w:r>
      <w:r w:rsidRPr="00E80E21">
        <w:rPr>
          <w:rFonts w:ascii="Times New Roman" w:eastAsia="Times New Roman" w:hAnsi="Times New Roman" w:cs="Times New Roman"/>
          <w:color w:val="000000" w:themeColor="text1"/>
          <w:sz w:val="28"/>
          <w:szCs w:val="28"/>
        </w:rPr>
        <w:t>о</w:t>
      </w:r>
      <w:r w:rsidRPr="00E80E21">
        <w:rPr>
          <w:rFonts w:ascii="Times New Roman" w:eastAsia="Times New Roman" w:hAnsi="Times New Roman" w:cs="Times New Roman"/>
          <w:color w:val="000000" w:themeColor="text1"/>
          <w:w w:val="101"/>
          <w:sz w:val="28"/>
          <w:szCs w:val="28"/>
        </w:rPr>
        <w:t>с</w:t>
      </w:r>
      <w:r w:rsidRPr="00E80E21">
        <w:rPr>
          <w:rFonts w:ascii="Times New Roman" w:eastAsia="Times New Roman" w:hAnsi="Times New Roman" w:cs="Times New Roman"/>
          <w:color w:val="000000" w:themeColor="text1"/>
          <w:spacing w:val="-1"/>
          <w:sz w:val="28"/>
          <w:szCs w:val="28"/>
        </w:rPr>
        <w:t>т</w:t>
      </w:r>
      <w:r w:rsidRPr="00E80E21">
        <w:rPr>
          <w:rFonts w:ascii="Times New Roman" w:eastAsia="Times New Roman" w:hAnsi="Times New Roman" w:cs="Times New Roman"/>
          <w:color w:val="000000" w:themeColor="text1"/>
          <w:sz w:val="28"/>
          <w:szCs w:val="28"/>
        </w:rPr>
        <w:t xml:space="preserve">и от </w:t>
      </w:r>
      <w:r w:rsidRPr="00E80E21">
        <w:rPr>
          <w:rFonts w:ascii="Times New Roman" w:eastAsia="Times New Roman" w:hAnsi="Times New Roman" w:cs="Times New Roman"/>
          <w:color w:val="000000" w:themeColor="text1"/>
          <w:spacing w:val="1"/>
          <w:sz w:val="28"/>
          <w:szCs w:val="28"/>
        </w:rPr>
        <w:t>ц</w:t>
      </w:r>
      <w:r w:rsidRPr="00E80E21">
        <w:rPr>
          <w:rFonts w:ascii="Times New Roman" w:eastAsia="Times New Roman" w:hAnsi="Times New Roman" w:cs="Times New Roman"/>
          <w:color w:val="000000" w:themeColor="text1"/>
          <w:w w:val="101"/>
          <w:sz w:val="28"/>
          <w:szCs w:val="28"/>
        </w:rPr>
        <w:t>е</w:t>
      </w:r>
      <w:r w:rsidRPr="00E80E21">
        <w:rPr>
          <w:rFonts w:ascii="Times New Roman" w:eastAsia="Times New Roman" w:hAnsi="Times New Roman" w:cs="Times New Roman"/>
          <w:color w:val="000000" w:themeColor="text1"/>
          <w:sz w:val="28"/>
          <w:szCs w:val="28"/>
        </w:rPr>
        <w:t>л</w:t>
      </w:r>
      <w:r w:rsidRPr="00E80E21">
        <w:rPr>
          <w:rFonts w:ascii="Times New Roman" w:eastAsia="Times New Roman" w:hAnsi="Times New Roman" w:cs="Times New Roman"/>
          <w:color w:val="000000" w:themeColor="text1"/>
          <w:w w:val="101"/>
          <w:sz w:val="28"/>
          <w:szCs w:val="28"/>
        </w:rPr>
        <w:t>е</w:t>
      </w:r>
      <w:r w:rsidRPr="00E80E21">
        <w:rPr>
          <w:rFonts w:ascii="Times New Roman" w:eastAsia="Times New Roman" w:hAnsi="Times New Roman" w:cs="Times New Roman"/>
          <w:color w:val="000000" w:themeColor="text1"/>
          <w:sz w:val="28"/>
          <w:szCs w:val="28"/>
        </w:rPr>
        <w:t xml:space="preserve">вой </w:t>
      </w:r>
      <w:r w:rsidRPr="00E80E21">
        <w:rPr>
          <w:rFonts w:ascii="Times New Roman" w:eastAsia="Times New Roman" w:hAnsi="Times New Roman" w:cs="Times New Roman"/>
          <w:color w:val="000000" w:themeColor="text1"/>
          <w:spacing w:val="-1"/>
          <w:sz w:val="28"/>
          <w:szCs w:val="28"/>
        </w:rPr>
        <w:t>к</w:t>
      </w:r>
      <w:r w:rsidRPr="00E80E21">
        <w:rPr>
          <w:rFonts w:ascii="Times New Roman" w:eastAsia="Times New Roman" w:hAnsi="Times New Roman" w:cs="Times New Roman"/>
          <w:color w:val="000000" w:themeColor="text1"/>
          <w:w w:val="101"/>
          <w:sz w:val="28"/>
          <w:szCs w:val="28"/>
        </w:rPr>
        <w:t>а</w:t>
      </w:r>
      <w:r w:rsidRPr="00E80E21">
        <w:rPr>
          <w:rFonts w:ascii="Times New Roman" w:eastAsia="Times New Roman" w:hAnsi="Times New Roman" w:cs="Times New Roman"/>
          <w:color w:val="000000" w:themeColor="text1"/>
          <w:sz w:val="28"/>
          <w:szCs w:val="28"/>
        </w:rPr>
        <w:t>т</w:t>
      </w:r>
      <w:r w:rsidRPr="00E80E21">
        <w:rPr>
          <w:rFonts w:ascii="Times New Roman" w:eastAsia="Times New Roman" w:hAnsi="Times New Roman" w:cs="Times New Roman"/>
          <w:color w:val="000000" w:themeColor="text1"/>
          <w:w w:val="101"/>
          <w:sz w:val="28"/>
          <w:szCs w:val="28"/>
        </w:rPr>
        <w:t>е</w:t>
      </w:r>
      <w:r w:rsidRPr="00E80E21">
        <w:rPr>
          <w:rFonts w:ascii="Times New Roman" w:eastAsia="Times New Roman" w:hAnsi="Times New Roman" w:cs="Times New Roman"/>
          <w:color w:val="000000" w:themeColor="text1"/>
          <w:spacing w:val="-2"/>
          <w:sz w:val="28"/>
          <w:szCs w:val="28"/>
        </w:rPr>
        <w:t>г</w:t>
      </w:r>
      <w:r w:rsidRPr="00E80E21">
        <w:rPr>
          <w:rFonts w:ascii="Times New Roman" w:eastAsia="Times New Roman" w:hAnsi="Times New Roman" w:cs="Times New Roman"/>
          <w:color w:val="000000" w:themeColor="text1"/>
          <w:spacing w:val="-1"/>
          <w:sz w:val="28"/>
          <w:szCs w:val="28"/>
        </w:rPr>
        <w:t>о</w:t>
      </w:r>
      <w:r w:rsidRPr="00E80E21">
        <w:rPr>
          <w:rFonts w:ascii="Times New Roman" w:eastAsia="Times New Roman" w:hAnsi="Times New Roman" w:cs="Times New Roman"/>
          <w:color w:val="000000" w:themeColor="text1"/>
          <w:sz w:val="28"/>
          <w:szCs w:val="28"/>
        </w:rPr>
        <w:t xml:space="preserve">рии </w:t>
      </w:r>
      <w:r w:rsidRPr="00E80E21">
        <w:rPr>
          <w:rFonts w:ascii="Times New Roman" w:eastAsia="Times New Roman" w:hAnsi="Times New Roman" w:cs="Times New Roman"/>
          <w:color w:val="000000" w:themeColor="text1"/>
          <w:spacing w:val="5"/>
          <w:sz w:val="28"/>
          <w:szCs w:val="28"/>
        </w:rPr>
        <w:t>о</w:t>
      </w:r>
      <w:r w:rsidRPr="00E80E21">
        <w:rPr>
          <w:rFonts w:ascii="Times New Roman" w:eastAsia="Times New Roman" w:hAnsi="Times New Roman" w:cs="Times New Roman"/>
          <w:color w:val="000000" w:themeColor="text1"/>
          <w:spacing w:val="1"/>
          <w:sz w:val="28"/>
          <w:szCs w:val="28"/>
        </w:rPr>
        <w:t>пр</w:t>
      </w:r>
      <w:r w:rsidRPr="00E80E21">
        <w:rPr>
          <w:rFonts w:ascii="Times New Roman" w:eastAsia="Times New Roman" w:hAnsi="Times New Roman" w:cs="Times New Roman"/>
          <w:color w:val="000000" w:themeColor="text1"/>
          <w:spacing w:val="-1"/>
          <w:w w:val="101"/>
          <w:sz w:val="28"/>
          <w:szCs w:val="28"/>
        </w:rPr>
        <w:t>е</w:t>
      </w:r>
      <w:r w:rsidRPr="00E80E21">
        <w:rPr>
          <w:rFonts w:ascii="Times New Roman" w:eastAsia="Times New Roman" w:hAnsi="Times New Roman" w:cs="Times New Roman"/>
          <w:color w:val="000000" w:themeColor="text1"/>
          <w:sz w:val="28"/>
          <w:szCs w:val="28"/>
        </w:rPr>
        <w:t>д</w:t>
      </w:r>
      <w:r w:rsidRPr="00E80E21">
        <w:rPr>
          <w:rFonts w:ascii="Times New Roman" w:eastAsia="Times New Roman" w:hAnsi="Times New Roman" w:cs="Times New Roman"/>
          <w:color w:val="000000" w:themeColor="text1"/>
          <w:w w:val="101"/>
          <w:sz w:val="28"/>
          <w:szCs w:val="28"/>
        </w:rPr>
        <w:t>е</w:t>
      </w:r>
      <w:r w:rsidRPr="00E80E21">
        <w:rPr>
          <w:rFonts w:ascii="Times New Roman" w:eastAsia="Times New Roman" w:hAnsi="Times New Roman" w:cs="Times New Roman"/>
          <w:color w:val="000000" w:themeColor="text1"/>
          <w:sz w:val="28"/>
          <w:szCs w:val="28"/>
        </w:rPr>
        <w:t>л</w:t>
      </w:r>
      <w:r w:rsidRPr="00E80E21">
        <w:rPr>
          <w:rFonts w:ascii="Times New Roman" w:eastAsia="Times New Roman" w:hAnsi="Times New Roman" w:cs="Times New Roman"/>
          <w:color w:val="000000" w:themeColor="text1"/>
          <w:spacing w:val="-2"/>
          <w:w w:val="101"/>
          <w:sz w:val="28"/>
          <w:szCs w:val="28"/>
        </w:rPr>
        <w:t>е</w:t>
      </w:r>
      <w:r w:rsidRPr="00E80E21">
        <w:rPr>
          <w:rFonts w:ascii="Times New Roman" w:eastAsia="Times New Roman" w:hAnsi="Times New Roman" w:cs="Times New Roman"/>
          <w:color w:val="000000" w:themeColor="text1"/>
          <w:sz w:val="28"/>
          <w:szCs w:val="28"/>
        </w:rPr>
        <w:t xml:space="preserve">ны </w:t>
      </w:r>
      <w:r w:rsidRPr="00E80E21">
        <w:rPr>
          <w:rFonts w:ascii="Times New Roman" w:eastAsia="Times New Roman" w:hAnsi="Times New Roman" w:cs="Times New Roman"/>
          <w:color w:val="000000" w:themeColor="text1"/>
          <w:spacing w:val="1"/>
          <w:sz w:val="28"/>
          <w:szCs w:val="28"/>
        </w:rPr>
        <w:t>о</w:t>
      </w:r>
      <w:r w:rsidRPr="00E80E21">
        <w:rPr>
          <w:rFonts w:ascii="Times New Roman" w:eastAsia="Times New Roman" w:hAnsi="Times New Roman" w:cs="Times New Roman"/>
          <w:color w:val="000000" w:themeColor="text1"/>
          <w:w w:val="101"/>
          <w:sz w:val="28"/>
          <w:szCs w:val="28"/>
        </w:rPr>
        <w:t>с</w:t>
      </w:r>
      <w:r w:rsidRPr="00E80E21">
        <w:rPr>
          <w:rFonts w:ascii="Times New Roman" w:eastAsia="Times New Roman" w:hAnsi="Times New Roman" w:cs="Times New Roman"/>
          <w:color w:val="000000" w:themeColor="text1"/>
          <w:sz w:val="28"/>
          <w:szCs w:val="28"/>
        </w:rPr>
        <w:t>но</w:t>
      </w:r>
      <w:r w:rsidRPr="00E80E21">
        <w:rPr>
          <w:rFonts w:ascii="Times New Roman" w:eastAsia="Times New Roman" w:hAnsi="Times New Roman" w:cs="Times New Roman"/>
          <w:color w:val="000000" w:themeColor="text1"/>
          <w:spacing w:val="-1"/>
          <w:sz w:val="28"/>
          <w:szCs w:val="28"/>
        </w:rPr>
        <w:t>в</w:t>
      </w:r>
      <w:r w:rsidRPr="00E80E21">
        <w:rPr>
          <w:rFonts w:ascii="Times New Roman" w:eastAsia="Times New Roman" w:hAnsi="Times New Roman" w:cs="Times New Roman"/>
          <w:color w:val="000000" w:themeColor="text1"/>
          <w:sz w:val="28"/>
          <w:szCs w:val="28"/>
        </w:rPr>
        <w:t>ны</w:t>
      </w:r>
      <w:r w:rsidRPr="00E80E21">
        <w:rPr>
          <w:rFonts w:ascii="Times New Roman" w:eastAsia="Times New Roman" w:hAnsi="Times New Roman" w:cs="Times New Roman"/>
          <w:color w:val="000000" w:themeColor="text1"/>
          <w:w w:val="101"/>
          <w:sz w:val="28"/>
          <w:szCs w:val="28"/>
        </w:rPr>
        <w:t xml:space="preserve">е </w:t>
      </w:r>
      <w:r w:rsidRPr="00E80E21">
        <w:rPr>
          <w:rFonts w:ascii="Times New Roman" w:eastAsia="Times New Roman" w:hAnsi="Times New Roman" w:cs="Times New Roman"/>
          <w:color w:val="000000" w:themeColor="text1"/>
          <w:sz w:val="28"/>
          <w:szCs w:val="28"/>
        </w:rPr>
        <w:t>виды н</w:t>
      </w:r>
      <w:r w:rsidRPr="00E80E21">
        <w:rPr>
          <w:rFonts w:ascii="Times New Roman" w:eastAsia="Times New Roman" w:hAnsi="Times New Roman" w:cs="Times New Roman"/>
          <w:color w:val="000000" w:themeColor="text1"/>
          <w:w w:val="101"/>
          <w:sz w:val="28"/>
          <w:szCs w:val="28"/>
        </w:rPr>
        <w:t>а</w:t>
      </w:r>
      <w:r w:rsidRPr="00E80E21">
        <w:rPr>
          <w:rFonts w:ascii="Times New Roman" w:eastAsia="Times New Roman" w:hAnsi="Times New Roman" w:cs="Times New Roman"/>
          <w:color w:val="000000" w:themeColor="text1"/>
          <w:spacing w:val="1"/>
          <w:sz w:val="28"/>
          <w:szCs w:val="28"/>
        </w:rPr>
        <w:t>ло</w:t>
      </w:r>
      <w:r w:rsidRPr="00E80E21">
        <w:rPr>
          <w:rFonts w:ascii="Times New Roman" w:eastAsia="Times New Roman" w:hAnsi="Times New Roman" w:cs="Times New Roman"/>
          <w:color w:val="000000" w:themeColor="text1"/>
          <w:sz w:val="28"/>
          <w:szCs w:val="28"/>
        </w:rPr>
        <w:t>го</w:t>
      </w:r>
      <w:r w:rsidRPr="00E80E21">
        <w:rPr>
          <w:rFonts w:ascii="Times New Roman" w:eastAsia="Times New Roman" w:hAnsi="Times New Roman" w:cs="Times New Roman"/>
          <w:color w:val="000000" w:themeColor="text1"/>
          <w:spacing w:val="-2"/>
          <w:sz w:val="28"/>
          <w:szCs w:val="28"/>
        </w:rPr>
        <w:t>в</w:t>
      </w:r>
      <w:r w:rsidRPr="00E80E21">
        <w:rPr>
          <w:rFonts w:ascii="Times New Roman" w:eastAsia="Times New Roman" w:hAnsi="Times New Roman" w:cs="Times New Roman"/>
          <w:color w:val="000000" w:themeColor="text1"/>
          <w:sz w:val="28"/>
          <w:szCs w:val="28"/>
        </w:rPr>
        <w:t>ых р</w:t>
      </w:r>
      <w:r w:rsidRPr="00E80E21">
        <w:rPr>
          <w:rFonts w:ascii="Times New Roman" w:eastAsia="Times New Roman" w:hAnsi="Times New Roman" w:cs="Times New Roman"/>
          <w:color w:val="000000" w:themeColor="text1"/>
          <w:w w:val="101"/>
          <w:sz w:val="28"/>
          <w:szCs w:val="28"/>
        </w:rPr>
        <w:t>ас</w:t>
      </w:r>
      <w:r w:rsidRPr="00E80E21">
        <w:rPr>
          <w:rFonts w:ascii="Times New Roman" w:eastAsia="Times New Roman" w:hAnsi="Times New Roman" w:cs="Times New Roman"/>
          <w:color w:val="000000" w:themeColor="text1"/>
          <w:spacing w:val="-1"/>
          <w:sz w:val="28"/>
          <w:szCs w:val="28"/>
        </w:rPr>
        <w:t>х</w:t>
      </w:r>
      <w:r w:rsidRPr="00E80E21">
        <w:rPr>
          <w:rFonts w:ascii="Times New Roman" w:eastAsia="Times New Roman" w:hAnsi="Times New Roman" w:cs="Times New Roman"/>
          <w:color w:val="000000" w:themeColor="text1"/>
          <w:sz w:val="28"/>
          <w:szCs w:val="28"/>
        </w:rPr>
        <w:t>о</w:t>
      </w:r>
      <w:r w:rsidRPr="00E80E21">
        <w:rPr>
          <w:rFonts w:ascii="Times New Roman" w:eastAsia="Times New Roman" w:hAnsi="Times New Roman" w:cs="Times New Roman"/>
          <w:color w:val="000000" w:themeColor="text1"/>
          <w:spacing w:val="-1"/>
          <w:sz w:val="28"/>
          <w:szCs w:val="28"/>
        </w:rPr>
        <w:t>д</w:t>
      </w:r>
      <w:r w:rsidRPr="00E80E21">
        <w:rPr>
          <w:rFonts w:ascii="Times New Roman" w:eastAsia="Times New Roman" w:hAnsi="Times New Roman" w:cs="Times New Roman"/>
          <w:color w:val="000000" w:themeColor="text1"/>
          <w:sz w:val="28"/>
          <w:szCs w:val="28"/>
        </w:rPr>
        <w:t xml:space="preserve">ов </w:t>
      </w:r>
      <w:r w:rsidRPr="00E80E21">
        <w:rPr>
          <w:rFonts w:ascii="Times New Roman" w:eastAsia="Times New Roman" w:hAnsi="Times New Roman" w:cs="Times New Roman"/>
          <w:color w:val="000000" w:themeColor="text1"/>
          <w:spacing w:val="1"/>
          <w:sz w:val="28"/>
          <w:szCs w:val="28"/>
        </w:rPr>
        <w:t>н</w:t>
      </w:r>
      <w:r w:rsidRPr="00E80E21">
        <w:rPr>
          <w:rFonts w:ascii="Times New Roman" w:eastAsia="Times New Roman" w:hAnsi="Times New Roman" w:cs="Times New Roman"/>
          <w:color w:val="000000" w:themeColor="text1"/>
          <w:w w:val="101"/>
          <w:sz w:val="28"/>
          <w:szCs w:val="28"/>
        </w:rPr>
        <w:t xml:space="preserve">а </w:t>
      </w:r>
      <w:r w:rsidRPr="00E80E21">
        <w:rPr>
          <w:rFonts w:ascii="Times New Roman" w:eastAsia="Times New Roman" w:hAnsi="Times New Roman" w:cs="Times New Roman"/>
          <w:color w:val="000000" w:themeColor="text1"/>
          <w:sz w:val="28"/>
          <w:szCs w:val="28"/>
        </w:rPr>
        <w:t>т</w:t>
      </w:r>
      <w:r w:rsidRPr="00E80E21">
        <w:rPr>
          <w:rFonts w:ascii="Times New Roman" w:eastAsia="Times New Roman" w:hAnsi="Times New Roman" w:cs="Times New Roman"/>
          <w:color w:val="000000" w:themeColor="text1"/>
          <w:spacing w:val="-2"/>
          <w:w w:val="101"/>
          <w:sz w:val="28"/>
          <w:szCs w:val="28"/>
        </w:rPr>
        <w:t>е</w:t>
      </w:r>
      <w:r w:rsidRPr="00E80E21">
        <w:rPr>
          <w:rFonts w:ascii="Times New Roman" w:eastAsia="Times New Roman" w:hAnsi="Times New Roman" w:cs="Times New Roman"/>
          <w:color w:val="000000" w:themeColor="text1"/>
          <w:spacing w:val="-1"/>
          <w:sz w:val="28"/>
          <w:szCs w:val="28"/>
        </w:rPr>
        <w:t>р</w:t>
      </w:r>
      <w:r w:rsidRPr="00E80E21">
        <w:rPr>
          <w:rFonts w:ascii="Times New Roman" w:eastAsia="Times New Roman" w:hAnsi="Times New Roman" w:cs="Times New Roman"/>
          <w:color w:val="000000" w:themeColor="text1"/>
          <w:spacing w:val="1"/>
          <w:sz w:val="28"/>
          <w:szCs w:val="28"/>
        </w:rPr>
        <w:t>ри</w:t>
      </w:r>
      <w:r w:rsidRPr="00E80E21">
        <w:rPr>
          <w:rFonts w:ascii="Times New Roman" w:eastAsia="Times New Roman" w:hAnsi="Times New Roman" w:cs="Times New Roman"/>
          <w:color w:val="000000" w:themeColor="text1"/>
          <w:spacing w:val="-2"/>
          <w:sz w:val="28"/>
          <w:szCs w:val="28"/>
        </w:rPr>
        <w:t>т</w:t>
      </w:r>
      <w:r w:rsidRPr="00E80E21">
        <w:rPr>
          <w:rFonts w:ascii="Times New Roman" w:eastAsia="Times New Roman" w:hAnsi="Times New Roman" w:cs="Times New Roman"/>
          <w:color w:val="000000" w:themeColor="text1"/>
          <w:spacing w:val="-1"/>
          <w:sz w:val="28"/>
          <w:szCs w:val="28"/>
        </w:rPr>
        <w:t>о</w:t>
      </w:r>
      <w:r w:rsidRPr="00E80E21">
        <w:rPr>
          <w:rFonts w:ascii="Times New Roman" w:eastAsia="Times New Roman" w:hAnsi="Times New Roman" w:cs="Times New Roman"/>
          <w:color w:val="000000" w:themeColor="text1"/>
          <w:spacing w:val="1"/>
          <w:sz w:val="28"/>
          <w:szCs w:val="28"/>
        </w:rPr>
        <w:t>р</w:t>
      </w:r>
      <w:r w:rsidRPr="00E80E21">
        <w:rPr>
          <w:rFonts w:ascii="Times New Roman" w:eastAsia="Times New Roman" w:hAnsi="Times New Roman" w:cs="Times New Roman"/>
          <w:color w:val="000000" w:themeColor="text1"/>
          <w:sz w:val="28"/>
          <w:szCs w:val="28"/>
        </w:rPr>
        <w:t xml:space="preserve">ии </w:t>
      </w:r>
      <w:r w:rsidR="00E80E21" w:rsidRPr="00E80E21">
        <w:rPr>
          <w:rFonts w:ascii="Times New Roman" w:hAnsi="Times New Roman" w:cs="Times New Roman"/>
          <w:color w:val="000000" w:themeColor="text1"/>
          <w:sz w:val="28"/>
          <w:szCs w:val="28"/>
        </w:rPr>
        <w:t>Ливенского</w:t>
      </w:r>
      <w:r w:rsidR="00D92772" w:rsidRPr="00E80E21">
        <w:rPr>
          <w:rFonts w:ascii="Times New Roman" w:hAnsi="Times New Roman" w:cs="Times New Roman"/>
          <w:color w:val="000000" w:themeColor="text1"/>
          <w:sz w:val="28"/>
          <w:szCs w:val="28"/>
        </w:rPr>
        <w:t xml:space="preserve"> сельского поселения</w:t>
      </w:r>
      <w:r w:rsidRPr="00E80E21">
        <w:rPr>
          <w:rFonts w:ascii="Times New Roman" w:eastAsia="Times New Roman" w:hAnsi="Times New Roman" w:cs="Times New Roman"/>
          <w:color w:val="000000" w:themeColor="text1"/>
          <w:w w:val="101"/>
          <w:sz w:val="28"/>
          <w:szCs w:val="28"/>
        </w:rPr>
        <w:t>: с</w:t>
      </w:r>
      <w:r w:rsidRPr="00E80E21">
        <w:rPr>
          <w:rFonts w:ascii="Times New Roman" w:eastAsia="Times New Roman" w:hAnsi="Times New Roman" w:cs="Times New Roman"/>
          <w:color w:val="000000" w:themeColor="text1"/>
          <w:spacing w:val="-1"/>
          <w:sz w:val="28"/>
          <w:szCs w:val="28"/>
        </w:rPr>
        <w:t>о</w:t>
      </w:r>
      <w:r w:rsidRPr="00E80E21">
        <w:rPr>
          <w:rFonts w:ascii="Times New Roman" w:eastAsia="Times New Roman" w:hAnsi="Times New Roman" w:cs="Times New Roman"/>
          <w:color w:val="000000" w:themeColor="text1"/>
          <w:sz w:val="28"/>
          <w:szCs w:val="28"/>
        </w:rPr>
        <w:t>ци</w:t>
      </w:r>
      <w:r w:rsidRPr="00E80E21">
        <w:rPr>
          <w:rFonts w:ascii="Times New Roman" w:eastAsia="Times New Roman" w:hAnsi="Times New Roman" w:cs="Times New Roman"/>
          <w:color w:val="000000" w:themeColor="text1"/>
          <w:w w:val="101"/>
          <w:sz w:val="28"/>
          <w:szCs w:val="28"/>
        </w:rPr>
        <w:t>а</w:t>
      </w:r>
      <w:r w:rsidRPr="00E80E21">
        <w:rPr>
          <w:rFonts w:ascii="Times New Roman" w:eastAsia="Times New Roman" w:hAnsi="Times New Roman" w:cs="Times New Roman"/>
          <w:color w:val="000000" w:themeColor="text1"/>
          <w:sz w:val="28"/>
          <w:szCs w:val="28"/>
        </w:rPr>
        <w:t>л</w:t>
      </w:r>
      <w:r w:rsidRPr="00E80E21">
        <w:rPr>
          <w:rFonts w:ascii="Times New Roman" w:eastAsia="Times New Roman" w:hAnsi="Times New Roman" w:cs="Times New Roman"/>
          <w:color w:val="000000" w:themeColor="text1"/>
          <w:spacing w:val="-3"/>
          <w:sz w:val="28"/>
          <w:szCs w:val="28"/>
        </w:rPr>
        <w:t>ь</w:t>
      </w:r>
      <w:r w:rsidRPr="00E80E21">
        <w:rPr>
          <w:rFonts w:ascii="Times New Roman" w:eastAsia="Times New Roman" w:hAnsi="Times New Roman" w:cs="Times New Roman"/>
          <w:color w:val="000000" w:themeColor="text1"/>
          <w:sz w:val="28"/>
          <w:szCs w:val="28"/>
        </w:rPr>
        <w:t>ны</w:t>
      </w:r>
      <w:r w:rsidR="00E80E21" w:rsidRPr="00E80E21">
        <w:rPr>
          <w:rFonts w:ascii="Times New Roman" w:eastAsia="Times New Roman" w:hAnsi="Times New Roman" w:cs="Times New Roman"/>
          <w:color w:val="000000" w:themeColor="text1"/>
          <w:w w:val="101"/>
          <w:sz w:val="28"/>
          <w:szCs w:val="28"/>
        </w:rPr>
        <w:t xml:space="preserve">е и </w:t>
      </w:r>
      <w:r w:rsidRPr="00E80E21">
        <w:rPr>
          <w:rFonts w:ascii="Times New Roman" w:eastAsia="Times New Roman" w:hAnsi="Times New Roman" w:cs="Times New Roman"/>
          <w:color w:val="000000" w:themeColor="text1"/>
          <w:w w:val="101"/>
          <w:sz w:val="28"/>
          <w:szCs w:val="28"/>
        </w:rPr>
        <w:t xml:space="preserve"> технические</w:t>
      </w:r>
      <w:r w:rsidR="00E80E21" w:rsidRPr="00E80E21">
        <w:rPr>
          <w:rFonts w:ascii="Times New Roman" w:eastAsia="Times New Roman" w:hAnsi="Times New Roman" w:cs="Times New Roman"/>
          <w:color w:val="000000" w:themeColor="text1"/>
          <w:w w:val="101"/>
          <w:sz w:val="28"/>
          <w:szCs w:val="28"/>
        </w:rPr>
        <w:t>.</w:t>
      </w:r>
    </w:p>
    <w:p w:rsidR="00DD2469" w:rsidRPr="00E80E21" w:rsidRDefault="00DD2469" w:rsidP="00230DCD">
      <w:pPr>
        <w:pStyle w:val="40"/>
        <w:shd w:val="clear" w:color="auto" w:fill="auto"/>
        <w:spacing w:before="0" w:line="240" w:lineRule="auto"/>
        <w:ind w:firstLine="567"/>
        <w:rPr>
          <w:color w:val="000000" w:themeColor="text1"/>
          <w:spacing w:val="-1"/>
        </w:rPr>
      </w:pPr>
      <w:r w:rsidRPr="00E80E21">
        <w:rPr>
          <w:color w:val="000000" w:themeColor="text1"/>
        </w:rPr>
        <w:t>В 20</w:t>
      </w:r>
      <w:r w:rsidR="00B05CA0">
        <w:rPr>
          <w:color w:val="000000" w:themeColor="text1"/>
        </w:rPr>
        <w:t>2</w:t>
      </w:r>
      <w:r w:rsidR="00C76A7F">
        <w:rPr>
          <w:color w:val="000000" w:themeColor="text1"/>
        </w:rPr>
        <w:t>2</w:t>
      </w:r>
      <w:r w:rsidRPr="00E80E21">
        <w:rPr>
          <w:color w:val="000000" w:themeColor="text1"/>
        </w:rPr>
        <w:t xml:space="preserve"> году на территории </w:t>
      </w:r>
      <w:r w:rsidR="00E80E21" w:rsidRPr="00E80E21">
        <w:rPr>
          <w:color w:val="000000" w:themeColor="text1"/>
        </w:rPr>
        <w:t>Ливенского</w:t>
      </w:r>
      <w:r w:rsidR="005D36AC" w:rsidRPr="00E80E21">
        <w:rPr>
          <w:color w:val="000000" w:themeColor="text1"/>
        </w:rPr>
        <w:t xml:space="preserve"> сельского поселения</w:t>
      </w:r>
      <w:r w:rsidRPr="00E80E21">
        <w:rPr>
          <w:color w:val="000000" w:themeColor="text1"/>
          <w:spacing w:val="-1"/>
        </w:rPr>
        <w:t xml:space="preserve"> предоставлялись следующие льготы:</w:t>
      </w:r>
    </w:p>
    <w:p w:rsidR="009F11CF" w:rsidRPr="000F6C9C" w:rsidRDefault="009F11CF" w:rsidP="00230DCD">
      <w:pPr>
        <w:pStyle w:val="40"/>
        <w:shd w:val="clear" w:color="auto" w:fill="auto"/>
        <w:spacing w:before="0" w:line="240" w:lineRule="auto"/>
        <w:ind w:firstLine="567"/>
        <w:rPr>
          <w:spacing w:val="-1"/>
        </w:rPr>
      </w:pPr>
    </w:p>
    <w:p w:rsidR="009E174B" w:rsidRPr="000F6C9C" w:rsidRDefault="009F11CF" w:rsidP="00230DCD">
      <w:pPr>
        <w:pStyle w:val="40"/>
        <w:shd w:val="clear" w:color="auto" w:fill="auto"/>
        <w:spacing w:before="0" w:line="240" w:lineRule="auto"/>
        <w:ind w:firstLine="567"/>
        <w:rPr>
          <w:b/>
          <w:spacing w:val="-1"/>
        </w:rPr>
      </w:pPr>
      <w:r w:rsidRPr="000F6C9C">
        <w:rPr>
          <w:b/>
          <w:spacing w:val="-1"/>
        </w:rPr>
        <w:t>П</w:t>
      </w:r>
      <w:r w:rsidR="00190A99" w:rsidRPr="000F6C9C">
        <w:rPr>
          <w:b/>
          <w:spacing w:val="-1"/>
        </w:rPr>
        <w:t>о земельному налогу.</w:t>
      </w:r>
    </w:p>
    <w:p w:rsidR="00D7442A" w:rsidRPr="00E80E21" w:rsidRDefault="00850D10" w:rsidP="00230DCD">
      <w:pPr>
        <w:pStyle w:val="40"/>
        <w:shd w:val="clear" w:color="auto" w:fill="auto"/>
        <w:spacing w:before="0" w:line="240" w:lineRule="auto"/>
        <w:ind w:firstLine="567"/>
        <w:rPr>
          <w:color w:val="000000" w:themeColor="text1"/>
        </w:rPr>
      </w:pPr>
      <w:r w:rsidRPr="00E80E21">
        <w:rPr>
          <w:color w:val="000000" w:themeColor="text1"/>
          <w:szCs w:val="24"/>
        </w:rPr>
        <w:t xml:space="preserve">Решением земского собрания </w:t>
      </w:r>
      <w:r w:rsidR="00E80E21" w:rsidRPr="00E80E21">
        <w:rPr>
          <w:color w:val="000000" w:themeColor="text1"/>
        </w:rPr>
        <w:t>Ливенского</w:t>
      </w:r>
      <w:r w:rsidR="00E80E21" w:rsidRPr="00E80E21">
        <w:rPr>
          <w:color w:val="000000" w:themeColor="text1"/>
          <w:szCs w:val="24"/>
        </w:rPr>
        <w:t xml:space="preserve"> сельского поселения от 30.10</w:t>
      </w:r>
      <w:r w:rsidRPr="00E80E21">
        <w:rPr>
          <w:color w:val="000000" w:themeColor="text1"/>
          <w:szCs w:val="24"/>
        </w:rPr>
        <w:t xml:space="preserve">.2019 № 4 "Об установлении на территории </w:t>
      </w:r>
      <w:r w:rsidR="00E80E21" w:rsidRPr="00E80E21">
        <w:rPr>
          <w:color w:val="000000" w:themeColor="text1"/>
        </w:rPr>
        <w:t>Ливенского</w:t>
      </w:r>
      <w:r w:rsidRPr="00E80E21">
        <w:rPr>
          <w:color w:val="000000" w:themeColor="text1"/>
          <w:szCs w:val="24"/>
        </w:rPr>
        <w:t xml:space="preserve"> сельского поселения муниципального района "Красногвардейский район" Белгородской области земельного налога "</w:t>
      </w:r>
      <w:r w:rsidRPr="00E80E21">
        <w:rPr>
          <w:color w:val="000000" w:themeColor="text1"/>
          <w:sz w:val="32"/>
        </w:rPr>
        <w:t xml:space="preserve"> </w:t>
      </w:r>
      <w:r w:rsidR="004D23AF" w:rsidRPr="00E80E21">
        <w:rPr>
          <w:color w:val="000000" w:themeColor="text1"/>
        </w:rPr>
        <w:t>(далее – решение о земельном налоге)</w:t>
      </w:r>
      <w:r w:rsidR="00D7442A" w:rsidRPr="00E80E21">
        <w:rPr>
          <w:color w:val="000000" w:themeColor="text1"/>
        </w:rPr>
        <w:t xml:space="preserve"> налоговые льготы по земельному налогу установлены для </w:t>
      </w:r>
      <w:r w:rsidRPr="00E80E21">
        <w:rPr>
          <w:color w:val="000000" w:themeColor="text1"/>
        </w:rPr>
        <w:t xml:space="preserve">следующих </w:t>
      </w:r>
      <w:r w:rsidR="00D7442A" w:rsidRPr="00E80E21">
        <w:rPr>
          <w:color w:val="000000" w:themeColor="text1"/>
        </w:rPr>
        <w:t>категорий налогоплательщиков.</w:t>
      </w:r>
    </w:p>
    <w:p w:rsidR="00C76A7F" w:rsidRPr="0043142B" w:rsidRDefault="00C76A7F" w:rsidP="00C76A7F">
      <w:pPr>
        <w:widowControl/>
        <w:jc w:val="both"/>
        <w:rPr>
          <w:rFonts w:ascii="Times New Roman" w:eastAsia="Times New Roman" w:hAnsi="Times New Roman" w:cs="Times New Roman"/>
          <w:lang w:bidi="ar-SA"/>
        </w:rPr>
      </w:pPr>
    </w:p>
    <w:p w:rsidR="00C76A7F" w:rsidRPr="00E91572" w:rsidRDefault="00C76A7F" w:rsidP="00C76A7F">
      <w:pPr>
        <w:pStyle w:val="40"/>
        <w:shd w:val="clear" w:color="auto" w:fill="auto"/>
        <w:spacing w:before="0" w:line="240" w:lineRule="auto"/>
        <w:ind w:firstLine="567"/>
        <w:rPr>
          <w:b/>
          <w:color w:val="auto"/>
        </w:rPr>
      </w:pPr>
      <w:r w:rsidRPr="00E91572">
        <w:rPr>
          <w:b/>
          <w:color w:val="auto"/>
        </w:rPr>
        <w:t>По налогу на имущество.</w:t>
      </w:r>
    </w:p>
    <w:p w:rsidR="00C76A7F" w:rsidRPr="00E91572" w:rsidRDefault="00C76A7F" w:rsidP="00C76A7F">
      <w:pPr>
        <w:pStyle w:val="40"/>
        <w:shd w:val="clear" w:color="auto" w:fill="auto"/>
        <w:spacing w:before="0" w:line="240" w:lineRule="auto"/>
        <w:ind w:firstLine="567"/>
        <w:rPr>
          <w:color w:val="auto"/>
        </w:rPr>
      </w:pPr>
      <w:r w:rsidRPr="00E91572">
        <w:rPr>
          <w:color w:val="auto"/>
        </w:rPr>
        <w:t xml:space="preserve">Решением земского собрания Ливенского сельского поселения от 12.11.2015 № 4 "Об установлении на территории Ливенского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имущество физических лиц) </w:t>
      </w:r>
    </w:p>
    <w:p w:rsidR="00C76A7F" w:rsidRPr="00E91572" w:rsidRDefault="00C76A7F" w:rsidP="00C76A7F">
      <w:pPr>
        <w:pStyle w:val="40"/>
        <w:shd w:val="clear" w:color="auto" w:fill="auto"/>
        <w:spacing w:before="0" w:line="240" w:lineRule="auto"/>
        <w:ind w:firstLine="567"/>
        <w:rPr>
          <w:b/>
          <w:color w:val="auto"/>
        </w:rPr>
      </w:pPr>
    </w:p>
    <w:p w:rsidR="00C76A7F" w:rsidRPr="00E91572" w:rsidRDefault="00C76A7F" w:rsidP="00C76A7F">
      <w:pPr>
        <w:spacing w:before="3"/>
        <w:ind w:left="1" w:right="-19" w:firstLine="566"/>
        <w:jc w:val="both"/>
        <w:rPr>
          <w:rFonts w:ascii="Times New Roman" w:hAnsi="Times New Roman" w:cs="Times New Roman"/>
          <w:color w:val="auto"/>
          <w:sz w:val="28"/>
          <w:szCs w:val="28"/>
        </w:rPr>
      </w:pPr>
      <w:r w:rsidRPr="00E91572">
        <w:rPr>
          <w:rFonts w:ascii="Times New Roman" w:eastAsia="Times New Roman" w:hAnsi="Times New Roman" w:cs="Times New Roman"/>
          <w:color w:val="auto"/>
          <w:sz w:val="28"/>
          <w:szCs w:val="28"/>
        </w:rPr>
        <w:lastRenderedPageBreak/>
        <w:t xml:space="preserve">В соответствии с </w:t>
      </w:r>
      <w:r w:rsidRPr="00E91572">
        <w:rPr>
          <w:rFonts w:ascii="Times New Roman" w:hAnsi="Times New Roman" w:cs="Times New Roman"/>
          <w:color w:val="auto"/>
          <w:sz w:val="28"/>
          <w:szCs w:val="28"/>
        </w:rPr>
        <w:t xml:space="preserve">решениями </w:t>
      </w:r>
      <w:r w:rsidRPr="00E91572">
        <w:rPr>
          <w:rFonts w:ascii="Times New Roman" w:hAnsi="Times New Roman" w:cs="Times New Roman"/>
          <w:b/>
          <w:color w:val="auto"/>
          <w:sz w:val="28"/>
          <w:szCs w:val="28"/>
          <w:u w:val="single"/>
        </w:rPr>
        <w:t>к социальным налоговым расходам</w:t>
      </w:r>
      <w:r w:rsidRPr="00E91572">
        <w:rPr>
          <w:rFonts w:ascii="Times New Roman" w:hAnsi="Times New Roman" w:cs="Times New Roman"/>
          <w:color w:val="auto"/>
          <w:sz w:val="28"/>
          <w:szCs w:val="28"/>
        </w:rPr>
        <w:t xml:space="preserve"> относятся следующие льготы:</w:t>
      </w:r>
    </w:p>
    <w:p w:rsidR="00B05CA0" w:rsidRPr="00A525E3" w:rsidRDefault="00B05CA0" w:rsidP="00B05CA0">
      <w:pPr>
        <w:pStyle w:val="af1"/>
        <w:spacing w:after="0" w:line="276" w:lineRule="auto"/>
        <w:ind w:left="0" w:right="-19" w:firstLine="567"/>
        <w:jc w:val="both"/>
        <w:rPr>
          <w:rFonts w:ascii="Times New Roman" w:hAnsi="Times New Roman" w:cs="Times New Roman"/>
          <w:sz w:val="28"/>
          <w:szCs w:val="28"/>
        </w:rPr>
      </w:pPr>
      <w:r w:rsidRPr="00A525E3">
        <w:rPr>
          <w:rFonts w:ascii="Times New Roman" w:hAnsi="Times New Roman" w:cs="Times New Roman"/>
          <w:sz w:val="28"/>
          <w:szCs w:val="28"/>
        </w:rPr>
        <w:t xml:space="preserve">1) </w:t>
      </w:r>
      <w:r w:rsidRPr="00A525E3">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Pr="00A525E3">
        <w:rPr>
          <w:rFonts w:ascii="Times New Roman" w:hAnsi="Times New Roman" w:cs="Times New Roman"/>
          <w:sz w:val="28"/>
          <w:szCs w:val="28"/>
        </w:rPr>
        <w:t>:</w:t>
      </w:r>
    </w:p>
    <w:p w:rsidR="00B43105" w:rsidRPr="00B43105" w:rsidRDefault="00B43105" w:rsidP="00B43105">
      <w:pPr>
        <w:ind w:firstLine="567"/>
        <w:rPr>
          <w:rFonts w:ascii="Times New Roman" w:hAnsi="Times New Roman"/>
          <w:sz w:val="28"/>
        </w:rPr>
      </w:pPr>
      <w:r w:rsidRPr="00A525E3">
        <w:rPr>
          <w:rFonts w:ascii="Times New Roman" w:hAnsi="Times New Roman"/>
          <w:color w:val="auto"/>
          <w:sz w:val="28"/>
        </w:rPr>
        <w:t>- Участники ВОВ, а также граждане, на которых законодательством</w:t>
      </w:r>
      <w:r w:rsidRPr="00B43105">
        <w:rPr>
          <w:rFonts w:ascii="Times New Roman" w:hAnsi="Times New Roman"/>
          <w:sz w:val="28"/>
        </w:rPr>
        <w:t xml:space="preserve"> распространены социальные гарантии и льготы участников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B05CA0">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B05CA0">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B05CA0">
        <w:rPr>
          <w:rFonts w:ascii="Times New Roman" w:hAnsi="Times New Roman"/>
          <w:sz w:val="28"/>
        </w:rPr>
        <w:t>Социалистического труда и полные кавалеры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воспитывающие детей инвал</w:t>
      </w:r>
      <w:r w:rsidR="00B05CA0">
        <w:rPr>
          <w:rFonts w:ascii="Times New Roman" w:hAnsi="Times New Roman"/>
          <w:sz w:val="28"/>
        </w:rPr>
        <w:t>идов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-Ветераны и</w:t>
      </w:r>
      <w:r w:rsidR="00A525E3">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B43105" w:rsidRPr="00B43105" w:rsidRDefault="00A525E3" w:rsidP="00B43105">
      <w:pPr>
        <w:ind w:firstLine="567"/>
        <w:rPr>
          <w:rFonts w:ascii="Times New Roman" w:hAnsi="Times New Roman"/>
          <w:sz w:val="28"/>
        </w:rPr>
      </w:pPr>
      <w:r>
        <w:rPr>
          <w:rFonts w:ascii="Times New Roman" w:hAnsi="Times New Roman"/>
          <w:sz w:val="28"/>
        </w:rPr>
        <w:t>-Физические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Pr="00B43105">
        <w:rPr>
          <w:sz w:val="28"/>
        </w:rPr>
        <w:t xml:space="preserve"> </w:t>
      </w:r>
      <w:r w:rsidRPr="00B43105">
        <w:rPr>
          <w:rFonts w:ascii="Times New Roman" w:hAnsi="Times New Roman"/>
          <w:sz w:val="28"/>
        </w:rPr>
        <w:t>Мног</w:t>
      </w:r>
      <w:r w:rsidR="00B05CA0">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Default="00C8366D" w:rsidP="00B43105">
      <w:pPr>
        <w:spacing w:before="3"/>
        <w:ind w:right="-19" w:firstLine="567"/>
        <w:jc w:val="both"/>
        <w:rPr>
          <w:rFonts w:ascii="Times New Roman" w:hAnsi="Times New Roman"/>
          <w:sz w:val="28"/>
          <w:szCs w:val="28"/>
        </w:rPr>
      </w:pPr>
      <w:r w:rsidRPr="00B43105">
        <w:rPr>
          <w:rFonts w:ascii="Times New Roman" w:hAnsi="Times New Roman" w:cs="Times New Roman"/>
          <w:color w:val="000000" w:themeColor="text1"/>
          <w:sz w:val="28"/>
          <w:szCs w:val="28"/>
        </w:rPr>
        <w:t xml:space="preserve">- </w:t>
      </w:r>
      <w:r w:rsidR="00B05CA0">
        <w:rPr>
          <w:rFonts w:ascii="Times New Roman" w:hAnsi="Times New Roman"/>
          <w:sz w:val="28"/>
          <w:szCs w:val="28"/>
        </w:rPr>
        <w:t>Физические лица,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C76A7F" w:rsidRDefault="00C76A7F" w:rsidP="00C76A7F">
      <w:pPr>
        <w:spacing w:before="3"/>
        <w:ind w:right="-19" w:firstLine="567"/>
        <w:jc w:val="both"/>
        <w:rPr>
          <w:rFonts w:ascii="Times New Roman" w:hAnsi="Times New Roman"/>
          <w:sz w:val="28"/>
          <w:szCs w:val="28"/>
        </w:rPr>
      </w:pPr>
    </w:p>
    <w:p w:rsidR="00C76A7F" w:rsidRPr="00E91572" w:rsidRDefault="00C76A7F" w:rsidP="00C76A7F">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E91572">
        <w:rPr>
          <w:rFonts w:ascii="Times New Roman" w:hAnsi="Times New Roman" w:cs="Times New Roman"/>
          <w:color w:val="auto"/>
          <w:sz w:val="28"/>
        </w:rPr>
        <w:t>3</w:t>
      </w:r>
      <w:r w:rsidRPr="00E91572">
        <w:rPr>
          <w:rFonts w:ascii="Times New Roman" w:hAnsi="Times New Roman" w:cs="Times New Roman"/>
          <w:color w:val="auto"/>
          <w:sz w:val="28"/>
          <w:u w:val="single"/>
        </w:rPr>
        <w:t xml:space="preserve">) </w:t>
      </w:r>
      <w:r w:rsidRPr="00E91572">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E91572">
        <w:rPr>
          <w:rFonts w:ascii="Times New Roman" w:eastAsia="Times New Roman" w:hAnsi="Times New Roman" w:cs="Times New Roman"/>
          <w:color w:val="auto"/>
          <w:sz w:val="28"/>
          <w:u w:val="single"/>
          <w:lang w:bidi="ar-SA"/>
        </w:rPr>
        <w:t>с даты прекращения</w:t>
      </w:r>
      <w:proofErr w:type="gramEnd"/>
      <w:r w:rsidRPr="00E91572">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E91572">
        <w:rPr>
          <w:rFonts w:ascii="Times New Roman" w:eastAsia="Times New Roman" w:hAnsi="Times New Roman" w:cs="Times New Roman"/>
          <w:color w:val="auto"/>
          <w:sz w:val="28"/>
          <w:lang w:bidi="ar-SA"/>
        </w:rPr>
        <w:t xml:space="preserve"> </w:t>
      </w:r>
    </w:p>
    <w:p w:rsidR="00C76A7F" w:rsidRPr="00E91572" w:rsidRDefault="00C76A7F" w:rsidP="00C76A7F">
      <w:pPr>
        <w:autoSpaceDE w:val="0"/>
        <w:autoSpaceDN w:val="0"/>
        <w:adjustRightInd w:val="0"/>
        <w:spacing w:line="276" w:lineRule="auto"/>
        <w:ind w:firstLine="709"/>
        <w:jc w:val="both"/>
        <w:rPr>
          <w:rFonts w:ascii="Times New Roman" w:hAnsi="Times New Roman" w:cs="Times New Roman"/>
          <w:color w:val="auto"/>
          <w:sz w:val="28"/>
        </w:rPr>
      </w:pPr>
      <w:r w:rsidRPr="00E91572">
        <w:rPr>
          <w:rFonts w:ascii="Times New Roman" w:eastAsia="Times New Roman" w:hAnsi="Times New Roman" w:cs="Times New Roman"/>
          <w:color w:val="auto"/>
          <w:sz w:val="28"/>
          <w:lang w:bidi="ar-SA"/>
        </w:rPr>
        <w:t xml:space="preserve">3.1) </w:t>
      </w:r>
      <w:r w:rsidRPr="00E91572">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E91572">
        <w:rPr>
          <w:rFonts w:ascii="Times New Roman" w:hAnsi="Times New Roman" w:cs="Times New Roman"/>
          <w:color w:val="auto"/>
          <w:sz w:val="28"/>
        </w:rPr>
        <w:t xml:space="preserve">использование которых налогоплательщиком невозможно в связи с использованием для нужд обороны и безопасности </w:t>
      </w:r>
      <w:r w:rsidRPr="00E91572">
        <w:rPr>
          <w:rFonts w:ascii="Times New Roman" w:hAnsi="Times New Roman" w:cs="Times New Roman"/>
          <w:color w:val="auto"/>
          <w:sz w:val="28"/>
        </w:rPr>
        <w:lastRenderedPageBreak/>
        <w:t>Российской Федерации</w:t>
      </w:r>
      <w:bookmarkEnd w:id="0"/>
      <w:r w:rsidRPr="00E91572">
        <w:rPr>
          <w:rFonts w:ascii="Times New Roman" w:hAnsi="Times New Roman" w:cs="Times New Roman"/>
          <w:color w:val="auto"/>
          <w:sz w:val="28"/>
        </w:rPr>
        <w:t xml:space="preserve">, на период </w:t>
      </w:r>
      <w:proofErr w:type="gramStart"/>
      <w:r w:rsidRPr="00E91572">
        <w:rPr>
          <w:rFonts w:ascii="Times New Roman" w:hAnsi="Times New Roman" w:cs="Times New Roman"/>
          <w:color w:val="auto"/>
          <w:sz w:val="28"/>
        </w:rPr>
        <w:t>с даты прекращения</w:t>
      </w:r>
      <w:proofErr w:type="gramEnd"/>
      <w:r w:rsidRPr="00E91572">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proofErr w:type="gramStart"/>
      <w:r w:rsidRPr="00E91572">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E91572">
        <w:rPr>
          <w:rFonts w:ascii="Times New Roman" w:hAnsi="Times New Roman" w:cs="Times New Roman"/>
          <w:color w:val="auto"/>
          <w:sz w:val="28"/>
        </w:rPr>
        <w:t xml:space="preserve"> </w:t>
      </w:r>
      <w:proofErr w:type="gramStart"/>
      <w:r w:rsidRPr="00E91572">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E91572">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p>
    <w:p w:rsidR="00C76A7F" w:rsidRPr="00E91572" w:rsidRDefault="00C76A7F" w:rsidP="00C76A7F">
      <w:pPr>
        <w:spacing w:before="3" w:line="276" w:lineRule="auto"/>
        <w:ind w:right="-19" w:firstLine="567"/>
        <w:jc w:val="both"/>
        <w:rPr>
          <w:rFonts w:ascii="Times New Roman" w:hAnsi="Times New Roman" w:cs="Times New Roman"/>
          <w:color w:val="auto"/>
          <w:sz w:val="28"/>
          <w:u w:val="single"/>
        </w:rPr>
      </w:pPr>
      <w:r w:rsidRPr="00E91572">
        <w:rPr>
          <w:rFonts w:ascii="Times New Roman" w:hAnsi="Times New Roman" w:cs="Times New Roman"/>
          <w:color w:val="auto"/>
          <w:sz w:val="28"/>
        </w:rPr>
        <w:t xml:space="preserve">4) </w:t>
      </w:r>
      <w:r w:rsidRPr="00E91572">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r w:rsidRPr="00E91572">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r w:rsidRPr="00E91572">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E91572">
        <w:rPr>
          <w:rFonts w:ascii="Times New Roman" w:hAnsi="Times New Roman" w:cs="Times New Roman"/>
          <w:color w:val="auto"/>
          <w:sz w:val="28"/>
        </w:rPr>
        <w:t xml:space="preserve"> Р</w:t>
      </w:r>
      <w:proofErr w:type="gramEnd"/>
      <w:r w:rsidRPr="00E91572">
        <w:rPr>
          <w:rFonts w:ascii="Times New Roman" w:hAnsi="Times New Roman" w:cs="Times New Roman"/>
          <w:color w:val="auto"/>
          <w:sz w:val="28"/>
        </w:rPr>
        <w:t>ед. 2), класс 47);</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p>
    <w:p w:rsidR="00C76A7F" w:rsidRPr="00E91572" w:rsidRDefault="00C76A7F" w:rsidP="00C76A7F">
      <w:pPr>
        <w:spacing w:line="276" w:lineRule="auto"/>
        <w:ind w:firstLine="708"/>
        <w:jc w:val="both"/>
        <w:rPr>
          <w:rFonts w:ascii="Times New Roman" w:hAnsi="Times New Roman" w:cs="Times New Roman"/>
          <w:color w:val="auto"/>
          <w:sz w:val="28"/>
        </w:rPr>
      </w:pPr>
      <w:r w:rsidRPr="00E91572">
        <w:rPr>
          <w:rFonts w:ascii="Times New Roman" w:hAnsi="Times New Roman" w:cs="Times New Roman"/>
          <w:color w:val="auto"/>
          <w:sz w:val="28"/>
        </w:rPr>
        <w:t xml:space="preserve">5) </w:t>
      </w:r>
      <w:r w:rsidRPr="00E91572">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E91572">
        <w:rPr>
          <w:rFonts w:ascii="Times New Roman" w:hAnsi="Times New Roman" w:cs="Times New Roman"/>
          <w:color w:val="auto"/>
          <w:sz w:val="28"/>
          <w:u w:val="single"/>
        </w:rPr>
        <w:t>с даты прекращения</w:t>
      </w:r>
      <w:proofErr w:type="gramEnd"/>
      <w:r w:rsidRPr="00E91572">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E91572">
        <w:rPr>
          <w:rFonts w:ascii="Times New Roman" w:hAnsi="Times New Roman" w:cs="Times New Roman"/>
          <w:color w:val="auto"/>
          <w:sz w:val="28"/>
        </w:rPr>
        <w:t>:</w:t>
      </w:r>
    </w:p>
    <w:p w:rsidR="00C76A7F" w:rsidRPr="00E91572" w:rsidRDefault="00C76A7F" w:rsidP="00C76A7F">
      <w:pPr>
        <w:spacing w:line="276" w:lineRule="auto"/>
        <w:ind w:firstLine="708"/>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91572">
        <w:rPr>
          <w:rFonts w:ascii="Times New Roman" w:hAnsi="Times New Roman" w:cs="Times New Roman"/>
          <w:color w:val="auto"/>
          <w:sz w:val="28"/>
          <w:szCs w:val="28"/>
        </w:rPr>
        <w:t>с даты прекращения</w:t>
      </w:r>
      <w:proofErr w:type="gramEnd"/>
      <w:r w:rsidRPr="00E91572">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C76A7F" w:rsidRPr="00E91572" w:rsidRDefault="00C76A7F" w:rsidP="00C76A7F">
      <w:pPr>
        <w:spacing w:before="3" w:line="276" w:lineRule="auto"/>
        <w:ind w:right="-19" w:firstLine="567"/>
        <w:jc w:val="both"/>
        <w:rPr>
          <w:rFonts w:ascii="Times New Roman" w:hAnsi="Times New Roman" w:cs="Times New Roman"/>
          <w:color w:val="auto"/>
          <w:sz w:val="28"/>
        </w:rPr>
      </w:pPr>
      <w:proofErr w:type="gramStart"/>
      <w:r w:rsidRPr="00E91572">
        <w:rPr>
          <w:rFonts w:ascii="Times New Roman" w:hAnsi="Times New Roman" w:cs="Times New Roman"/>
          <w:color w:val="auto"/>
          <w:sz w:val="28"/>
          <w:szCs w:val="28"/>
        </w:rPr>
        <w:lastRenderedPageBreak/>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E91572">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123CE" w:rsidRPr="00E91572" w:rsidRDefault="00A123CE" w:rsidP="00A123CE">
      <w:pPr>
        <w:spacing w:before="3"/>
        <w:ind w:left="1" w:right="-19" w:firstLine="566"/>
        <w:jc w:val="both"/>
        <w:rPr>
          <w:rFonts w:ascii="Times New Roman" w:hAnsi="Times New Roman" w:cs="Times New Roman"/>
          <w:color w:val="auto"/>
          <w:sz w:val="28"/>
          <w:szCs w:val="28"/>
          <w:u w:val="single"/>
        </w:rPr>
      </w:pPr>
    </w:p>
    <w:p w:rsidR="00A123CE" w:rsidRPr="00C76A7F" w:rsidRDefault="00A123CE" w:rsidP="00A123CE">
      <w:pPr>
        <w:spacing w:before="3"/>
        <w:ind w:left="1" w:right="-19" w:firstLine="566"/>
        <w:jc w:val="both"/>
        <w:rPr>
          <w:rFonts w:ascii="Times New Roman" w:hAnsi="Times New Roman" w:cs="Times New Roman"/>
          <w:b/>
          <w:color w:val="000000" w:themeColor="text1"/>
          <w:sz w:val="28"/>
          <w:szCs w:val="28"/>
          <w:u w:val="single"/>
        </w:rPr>
      </w:pPr>
      <w:r w:rsidRPr="00C76A7F">
        <w:rPr>
          <w:rFonts w:ascii="Times New Roman" w:hAnsi="Times New Roman" w:cs="Times New Roman"/>
          <w:b/>
          <w:color w:val="000000" w:themeColor="text1"/>
          <w:sz w:val="28"/>
          <w:szCs w:val="28"/>
          <w:u w:val="single"/>
        </w:rPr>
        <w:t>К техническим налоговым расходам относятся следующие льготы:</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A123CE" w:rsidRPr="000F6C9C" w:rsidRDefault="00A123CE" w:rsidP="00A123C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p w:rsidR="00A123CE" w:rsidRPr="000F6C9C" w:rsidRDefault="00A123CE" w:rsidP="00A123CE">
      <w:pPr>
        <w:pStyle w:val="ConsPlusNormal"/>
        <w:jc w:val="both"/>
        <w:rPr>
          <w:rFonts w:ascii="Times New Roman" w:hAnsi="Times New Roman" w:cs="Times New Roman"/>
          <w:sz w:val="28"/>
          <w:szCs w:val="28"/>
        </w:rPr>
      </w:pPr>
    </w:p>
    <w:p w:rsidR="00332F75" w:rsidRDefault="00332F75"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C76A7F" w:rsidRDefault="00C76A7F" w:rsidP="006D6A03">
      <w:pPr>
        <w:pStyle w:val="ConsPlusNormal"/>
        <w:jc w:val="both"/>
        <w:rPr>
          <w:rFonts w:ascii="Times New Roman" w:hAnsi="Times New Roman" w:cs="Times New Roman"/>
          <w:b/>
          <w:sz w:val="28"/>
          <w:szCs w:val="28"/>
        </w:rPr>
      </w:pPr>
    </w:p>
    <w:p w:rsidR="00B43105" w:rsidRPr="000F6C9C" w:rsidRDefault="00B43105" w:rsidP="006D6A03">
      <w:pPr>
        <w:pStyle w:val="ConsPlusNormal"/>
        <w:jc w:val="both"/>
        <w:rPr>
          <w:rFonts w:ascii="Times New Roman" w:hAnsi="Times New Roman" w:cs="Times New Roman"/>
          <w:b/>
          <w:sz w:val="28"/>
          <w:szCs w:val="28"/>
        </w:rPr>
      </w:pPr>
    </w:p>
    <w:p w:rsidR="00EB702D" w:rsidRPr="00F85C9B" w:rsidRDefault="00EB702D" w:rsidP="00BD608D">
      <w:pPr>
        <w:pStyle w:val="40"/>
        <w:shd w:val="clear" w:color="auto" w:fill="auto"/>
        <w:spacing w:before="0" w:line="240" w:lineRule="auto"/>
        <w:ind w:firstLine="567"/>
        <w:jc w:val="center"/>
        <w:rPr>
          <w:b/>
          <w:color w:val="000000" w:themeColor="text1"/>
        </w:rPr>
      </w:pPr>
      <w:r w:rsidRPr="000F6C9C">
        <w:rPr>
          <w:b/>
          <w:color w:val="000000" w:themeColor="text1"/>
        </w:rPr>
        <w:lastRenderedPageBreak/>
        <w:t>1. Оценка эффективности социальных налоговых расходов</w:t>
      </w:r>
      <w:r w:rsidR="00EA0FA4" w:rsidRPr="000F6C9C">
        <w:rPr>
          <w:b/>
          <w:bCs/>
        </w:rPr>
        <w:t xml:space="preserve"> </w:t>
      </w:r>
      <w:r w:rsidR="00E80E21" w:rsidRPr="00F85C9B">
        <w:rPr>
          <w:b/>
          <w:color w:val="000000" w:themeColor="text1"/>
        </w:rPr>
        <w:t>Ливенского</w:t>
      </w:r>
      <w:r w:rsidR="00332F75" w:rsidRPr="00F85C9B">
        <w:rPr>
          <w:b/>
          <w:color w:val="000000" w:themeColor="text1"/>
        </w:rPr>
        <w:t xml:space="preserve"> сельского поселения Красногвардейского района</w:t>
      </w:r>
    </w:p>
    <w:p w:rsidR="00EA0FA4" w:rsidRPr="00F85C9B" w:rsidRDefault="00EA0FA4" w:rsidP="00EA0FA4">
      <w:pPr>
        <w:pStyle w:val="40"/>
        <w:shd w:val="clear" w:color="auto" w:fill="auto"/>
        <w:spacing w:before="0" w:line="240" w:lineRule="auto"/>
        <w:ind w:firstLine="567"/>
        <w:rPr>
          <w:b/>
          <w:color w:val="000000" w:themeColor="text1"/>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0F6C9C" w:rsidRDefault="00EA3DFC" w:rsidP="001771F6">
            <w:pPr>
              <w:pStyle w:val="40"/>
              <w:shd w:val="clear" w:color="auto" w:fill="auto"/>
              <w:spacing w:before="0" w:line="240" w:lineRule="auto"/>
              <w:ind w:firstLine="0"/>
              <w:jc w:val="left"/>
              <w:rPr>
                <w:bCs/>
              </w:rPr>
            </w:pPr>
            <w:r>
              <w:rPr>
                <w:bCs/>
              </w:rPr>
              <w:t xml:space="preserve">1) </w:t>
            </w:r>
            <w:r w:rsidR="00EA0FA4" w:rsidRPr="000F6C9C">
              <w:rPr>
                <w:bCs/>
              </w:rPr>
              <w:t>Освобождение от уплаты земельного налога</w:t>
            </w:r>
            <w:r w:rsidR="00332F75">
              <w:rPr>
                <w:bCs/>
              </w:rPr>
              <w:t xml:space="preserve"> (льгота в размере 100%)</w:t>
            </w:r>
            <w:r w:rsidR="00EA0FA4" w:rsidRPr="000F6C9C">
              <w:rPr>
                <w:bCs/>
              </w:rPr>
              <w:t xml:space="preserve">: </w:t>
            </w:r>
          </w:p>
          <w:p w:rsidR="00332F75" w:rsidRPr="00B43105" w:rsidRDefault="00332F75" w:rsidP="00332F75">
            <w:pPr>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B43105" w:rsidRDefault="00332F75" w:rsidP="00332F75">
            <w:pPr>
              <w:rPr>
                <w:rFonts w:ascii="Times New Roman" w:hAnsi="Times New Roman"/>
                <w:sz w:val="28"/>
              </w:rPr>
            </w:pPr>
            <w:r w:rsidRPr="00B43105">
              <w:rPr>
                <w:rFonts w:ascii="Times New Roman" w:hAnsi="Times New Roman"/>
                <w:sz w:val="28"/>
              </w:rPr>
              <w:t xml:space="preserve">-Инвалиды I и II групп инвалидности;   </w:t>
            </w:r>
          </w:p>
          <w:p w:rsidR="00332F75" w:rsidRPr="00B43105" w:rsidRDefault="00332F75" w:rsidP="00332F75">
            <w:pPr>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B43105" w:rsidRDefault="00332F75" w:rsidP="00332F75">
            <w:pPr>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B05CA0">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B05CA0">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332F75" w:rsidRPr="00B43105" w:rsidRDefault="00332F75" w:rsidP="00332F75">
            <w:pPr>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B05CA0">
              <w:rPr>
                <w:rFonts w:ascii="Times New Roman" w:hAnsi="Times New Roman"/>
                <w:sz w:val="28"/>
              </w:rPr>
              <w:t>Социалистического труда и полные</w:t>
            </w:r>
            <w:r w:rsidRPr="00B43105">
              <w:rPr>
                <w:rFonts w:ascii="Times New Roman" w:hAnsi="Times New Roman"/>
                <w:sz w:val="28"/>
              </w:rPr>
              <w:t xml:space="preserve"> </w:t>
            </w:r>
            <w:r w:rsidR="00B05CA0">
              <w:rPr>
                <w:rFonts w:ascii="Times New Roman" w:hAnsi="Times New Roman"/>
                <w:sz w:val="28"/>
              </w:rPr>
              <w:t>кавалеры</w:t>
            </w:r>
            <w:r w:rsidRPr="00B43105">
              <w:rPr>
                <w:rFonts w:ascii="Times New Roman" w:hAnsi="Times New Roman"/>
                <w:sz w:val="28"/>
              </w:rPr>
              <w:t xml:space="preserve"> орденов Славы, трудовой </w:t>
            </w:r>
            <w:r w:rsidRPr="00B43105">
              <w:rPr>
                <w:rFonts w:ascii="Times New Roman" w:hAnsi="Times New Roman"/>
                <w:sz w:val="28"/>
              </w:rPr>
              <w:lastRenderedPageBreak/>
              <w:t xml:space="preserve">Славы и «За службу Родине в Вооруженных Силах СССР», </w:t>
            </w:r>
          </w:p>
          <w:p w:rsidR="00332F75" w:rsidRPr="00B43105" w:rsidRDefault="00332F75" w:rsidP="00332F75">
            <w:pPr>
              <w:rPr>
                <w:rFonts w:ascii="Times New Roman" w:hAnsi="Times New Roman"/>
                <w:sz w:val="28"/>
              </w:rPr>
            </w:pPr>
            <w:r w:rsidRPr="00B43105">
              <w:rPr>
                <w:rFonts w:ascii="Times New Roman" w:hAnsi="Times New Roman"/>
                <w:sz w:val="28"/>
              </w:rPr>
              <w:t xml:space="preserve">- Инвалиды с детства; </w:t>
            </w:r>
          </w:p>
          <w:p w:rsidR="00332F75" w:rsidRPr="00B43105" w:rsidRDefault="00332F75" w:rsidP="00332F75">
            <w:pPr>
              <w:rPr>
                <w:rFonts w:ascii="Times New Roman" w:hAnsi="Times New Roman"/>
                <w:sz w:val="28"/>
              </w:rPr>
            </w:pPr>
            <w:r w:rsidRPr="00B43105">
              <w:rPr>
                <w:rFonts w:ascii="Times New Roman" w:hAnsi="Times New Roman"/>
                <w:sz w:val="28"/>
              </w:rPr>
              <w:t>- Семьи, воспи</w:t>
            </w:r>
            <w:r w:rsidR="00B05CA0">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332F75" w:rsidRPr="00B43105" w:rsidRDefault="00332F75" w:rsidP="00332F75">
            <w:pPr>
              <w:rPr>
                <w:rFonts w:ascii="Times New Roman" w:hAnsi="Times New Roman"/>
                <w:sz w:val="28"/>
              </w:rPr>
            </w:pPr>
            <w:r w:rsidRPr="00B43105">
              <w:rPr>
                <w:rFonts w:ascii="Times New Roman" w:hAnsi="Times New Roman"/>
                <w:sz w:val="28"/>
              </w:rPr>
              <w:t>-Ветераны и</w:t>
            </w:r>
            <w:r w:rsidR="00B05CA0">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332F75" w:rsidRPr="00B43105" w:rsidRDefault="00B05CA0" w:rsidP="00332F75">
            <w:pPr>
              <w:rPr>
                <w:rFonts w:ascii="Times New Roman" w:hAnsi="Times New Roman"/>
                <w:sz w:val="28"/>
              </w:rPr>
            </w:pPr>
            <w:r>
              <w:rPr>
                <w:rFonts w:ascii="Times New Roman" w:hAnsi="Times New Roman"/>
                <w:sz w:val="28"/>
              </w:rPr>
              <w:t>-Физические</w:t>
            </w:r>
            <w:r w:rsidR="00332F75" w:rsidRPr="00B43105">
              <w:rPr>
                <w:rFonts w:ascii="Times New Roman" w:hAnsi="Times New Roman"/>
                <w:sz w:val="28"/>
              </w:rPr>
              <w:t xml:space="preserve"> лиц</w:t>
            </w:r>
            <w:r>
              <w:rPr>
                <w:rFonts w:ascii="Times New Roman" w:hAnsi="Times New Roman"/>
                <w:sz w:val="28"/>
              </w:rPr>
              <w:t>а, имеющие</w:t>
            </w:r>
            <w:r w:rsidR="00332F75" w:rsidRPr="00B43105">
              <w:rPr>
                <w:rFonts w:ascii="Times New Roman" w:hAnsi="Times New Roman"/>
                <w:sz w:val="28"/>
              </w:rPr>
              <w:t xml:space="preserve"> трех и более несовершеннолетних детей;</w:t>
            </w:r>
          </w:p>
          <w:p w:rsidR="005C02A6" w:rsidRPr="000F6C9C" w:rsidRDefault="00332F75" w:rsidP="00332F75">
            <w:pPr>
              <w:pStyle w:val="40"/>
              <w:shd w:val="clear" w:color="auto" w:fill="auto"/>
              <w:spacing w:before="0" w:line="240" w:lineRule="auto"/>
              <w:ind w:firstLine="0"/>
              <w:jc w:val="left"/>
              <w:rPr>
                <w:bCs/>
              </w:rPr>
            </w:pPr>
            <w:r w:rsidRPr="00B43105">
              <w:rPr>
                <w:szCs w:val="24"/>
              </w:rPr>
              <w:t>-</w:t>
            </w:r>
            <w:r w:rsidRPr="00B43105">
              <w:t xml:space="preserve"> </w:t>
            </w:r>
            <w:r w:rsidRPr="00B43105">
              <w:rPr>
                <w:szCs w:val="24"/>
              </w:rPr>
              <w:t>Мног</w:t>
            </w:r>
            <w:r w:rsidR="00B05CA0">
              <w:rPr>
                <w:szCs w:val="24"/>
              </w:rPr>
              <w:t>одетные родители, организовавшие</w:t>
            </w:r>
            <w:r w:rsidRPr="00B43105">
              <w:rPr>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Социальна</w:t>
            </w:r>
            <w:r w:rsidR="00B05CA0">
              <w:t>я поддержка населения, повышения</w:t>
            </w:r>
            <w:r w:rsidRPr="00EC1A4A">
              <w:t xml:space="preserve"> качества жизни </w:t>
            </w:r>
          </w:p>
        </w:tc>
      </w:tr>
      <w:tr w:rsidR="00EA3DFC" w:rsidRPr="000F6C9C" w:rsidTr="00E4223E">
        <w:tc>
          <w:tcPr>
            <w:tcW w:w="5211" w:type="dxa"/>
          </w:tcPr>
          <w:p w:rsidR="00EA3DFC" w:rsidRDefault="00EA3DFC" w:rsidP="001771F6">
            <w:pPr>
              <w:pStyle w:val="40"/>
              <w:shd w:val="clear" w:color="auto" w:fill="auto"/>
              <w:spacing w:before="0" w:line="240" w:lineRule="auto"/>
              <w:ind w:firstLine="0"/>
              <w:jc w:val="left"/>
              <w:rPr>
                <w:color w:val="000000" w:themeColor="text1"/>
              </w:rPr>
            </w:pPr>
            <w:r>
              <w:rPr>
                <w:bCs/>
              </w:rPr>
              <w:lastRenderedPageBreak/>
              <w:t xml:space="preserve">2) </w:t>
            </w:r>
            <w:r w:rsidRPr="000F6C9C">
              <w:rPr>
                <w:bCs/>
              </w:rPr>
              <w:t>Освобождение от уплаты земельного налога</w:t>
            </w:r>
            <w:r>
              <w:rPr>
                <w:bCs/>
              </w:rPr>
              <w:t xml:space="preserve"> (льгота в размере </w:t>
            </w:r>
            <w:r w:rsidRPr="00EA3DFC">
              <w:rPr>
                <w:color w:val="000000" w:themeColor="text1"/>
              </w:rPr>
              <w:t>25% от начисленного налога</w:t>
            </w:r>
            <w:r w:rsidRPr="00EA3DFC">
              <w:rPr>
                <w:bCs/>
              </w:rPr>
              <w:t>):</w:t>
            </w:r>
            <w:r w:rsidRPr="00B43105">
              <w:rPr>
                <w:color w:val="000000" w:themeColor="text1"/>
              </w:rPr>
              <w:t xml:space="preserve"> </w:t>
            </w:r>
          </w:p>
          <w:p w:rsidR="00EA3DFC" w:rsidRPr="000F6C9C" w:rsidRDefault="00EA3DFC" w:rsidP="001771F6">
            <w:pPr>
              <w:pStyle w:val="40"/>
              <w:shd w:val="clear" w:color="auto" w:fill="auto"/>
              <w:spacing w:before="0" w:line="240" w:lineRule="auto"/>
              <w:ind w:firstLine="0"/>
              <w:jc w:val="left"/>
              <w:rPr>
                <w:bCs/>
              </w:rPr>
            </w:pPr>
            <w:r w:rsidRPr="00B43105">
              <w:rPr>
                <w:color w:val="000000" w:themeColor="text1"/>
              </w:rPr>
              <w:t xml:space="preserve">- </w:t>
            </w:r>
            <w:r w:rsidR="00B05CA0">
              <w:t>Физические лица, соответствующие</w:t>
            </w:r>
            <w:r w:rsidRPr="00B43105">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F85C9B">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A3DFC" w:rsidRPr="000F6C9C" w:rsidRDefault="00EA3DFC" w:rsidP="00F85C9B">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C76A7F" w:rsidRPr="000F6C9C" w:rsidTr="00E4223E">
        <w:tc>
          <w:tcPr>
            <w:tcW w:w="5211" w:type="dxa"/>
          </w:tcPr>
          <w:p w:rsidR="00C76A7F" w:rsidRPr="00E91572" w:rsidRDefault="00C76A7F" w:rsidP="00E33ACC">
            <w:pPr>
              <w:autoSpaceDE w:val="0"/>
              <w:autoSpaceDN w:val="0"/>
              <w:adjustRightInd w:val="0"/>
              <w:spacing w:line="276" w:lineRule="auto"/>
              <w:jc w:val="both"/>
              <w:rPr>
                <w:rFonts w:ascii="Times New Roman" w:eastAsia="Times New Roman" w:hAnsi="Times New Roman" w:cs="Times New Roman"/>
                <w:color w:val="auto"/>
                <w:sz w:val="28"/>
                <w:lang w:bidi="ar-SA"/>
              </w:rPr>
            </w:pPr>
            <w:r w:rsidRPr="00E91572">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E91572">
              <w:rPr>
                <w:rFonts w:ascii="Times New Roman" w:eastAsia="Times New Roman" w:hAnsi="Times New Roman" w:cs="Times New Roman"/>
                <w:color w:val="auto"/>
                <w:sz w:val="28"/>
                <w:lang w:bidi="ar-SA"/>
              </w:rPr>
              <w:t>с даты прекращения</w:t>
            </w:r>
            <w:proofErr w:type="gramEnd"/>
            <w:r w:rsidRPr="00E91572">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C76A7F" w:rsidRPr="00E91572" w:rsidRDefault="00C76A7F" w:rsidP="00E33ACC">
            <w:pPr>
              <w:autoSpaceDE w:val="0"/>
              <w:autoSpaceDN w:val="0"/>
              <w:adjustRightInd w:val="0"/>
              <w:spacing w:line="276" w:lineRule="auto"/>
              <w:jc w:val="both"/>
              <w:rPr>
                <w:rFonts w:ascii="Times New Roman" w:hAnsi="Times New Roman" w:cs="Times New Roman"/>
                <w:color w:val="auto"/>
                <w:sz w:val="28"/>
              </w:rPr>
            </w:pPr>
            <w:r w:rsidRPr="00E91572">
              <w:rPr>
                <w:rFonts w:ascii="Times New Roman" w:eastAsia="Times New Roman" w:hAnsi="Times New Roman" w:cs="Times New Roman"/>
                <w:color w:val="auto"/>
                <w:sz w:val="28"/>
                <w:lang w:bidi="ar-SA"/>
              </w:rPr>
              <w:t xml:space="preserve">3.1) </w:t>
            </w:r>
            <w:r w:rsidRPr="00E91572">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91572">
              <w:rPr>
                <w:rFonts w:ascii="Times New Roman" w:hAnsi="Times New Roman" w:cs="Times New Roman"/>
                <w:color w:val="auto"/>
                <w:sz w:val="28"/>
              </w:rPr>
              <w:t>с даты прекращения</w:t>
            </w:r>
            <w:proofErr w:type="gramEnd"/>
            <w:r w:rsidRPr="00E91572">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C76A7F" w:rsidRPr="00E91572" w:rsidRDefault="00C76A7F" w:rsidP="00E33ACC">
            <w:pPr>
              <w:spacing w:before="3" w:line="276" w:lineRule="auto"/>
              <w:ind w:right="-19"/>
              <w:jc w:val="both"/>
              <w:rPr>
                <w:rFonts w:ascii="Times New Roman" w:hAnsi="Times New Roman" w:cs="Times New Roman"/>
                <w:color w:val="auto"/>
                <w:sz w:val="28"/>
              </w:rPr>
            </w:pPr>
            <w:proofErr w:type="gramStart"/>
            <w:r w:rsidRPr="00E91572">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w:t>
            </w:r>
            <w:r w:rsidRPr="00E91572">
              <w:rPr>
                <w:rFonts w:ascii="Times New Roman" w:hAnsi="Times New Roman" w:cs="Times New Roman"/>
                <w:color w:val="auto"/>
                <w:sz w:val="28"/>
              </w:rPr>
              <w:lastRenderedPageBreak/>
              <w:t>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E91572">
              <w:rPr>
                <w:rFonts w:ascii="Times New Roman" w:hAnsi="Times New Roman" w:cs="Times New Roman"/>
                <w:color w:val="auto"/>
                <w:sz w:val="28"/>
              </w:rPr>
              <w:t xml:space="preserve"> </w:t>
            </w:r>
            <w:proofErr w:type="gramStart"/>
            <w:r w:rsidRPr="00E91572">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E91572">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C76A7F" w:rsidRPr="00E91572" w:rsidRDefault="00C76A7F" w:rsidP="00E33ACC">
            <w:pPr>
              <w:pStyle w:val="40"/>
              <w:shd w:val="clear" w:color="auto" w:fill="auto"/>
              <w:spacing w:before="0" w:line="240" w:lineRule="auto"/>
              <w:ind w:firstLine="0"/>
              <w:jc w:val="left"/>
              <w:rPr>
                <w:bCs/>
                <w:color w:val="auto"/>
              </w:rPr>
            </w:pPr>
          </w:p>
        </w:tc>
        <w:tc>
          <w:tcPr>
            <w:tcW w:w="2552" w:type="dxa"/>
          </w:tcPr>
          <w:p w:rsidR="00C76A7F" w:rsidRPr="000F6C9C" w:rsidRDefault="00C76A7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C76A7F" w:rsidRPr="000F6C9C" w:rsidRDefault="00C76A7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C76A7F" w:rsidRPr="000F6C9C" w:rsidTr="00E4223E">
        <w:tc>
          <w:tcPr>
            <w:tcW w:w="5211" w:type="dxa"/>
          </w:tcPr>
          <w:p w:rsidR="00C76A7F" w:rsidRPr="00E91572" w:rsidRDefault="00C76A7F" w:rsidP="00E33ACC">
            <w:pPr>
              <w:spacing w:before="3" w:line="276" w:lineRule="auto"/>
              <w:ind w:right="-19"/>
              <w:jc w:val="both"/>
              <w:rPr>
                <w:rFonts w:ascii="Times New Roman" w:hAnsi="Times New Roman" w:cs="Times New Roman"/>
                <w:color w:val="auto"/>
                <w:sz w:val="28"/>
              </w:rPr>
            </w:pPr>
            <w:r w:rsidRPr="00E91572">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C76A7F" w:rsidRPr="00E91572" w:rsidRDefault="00C76A7F" w:rsidP="00E33ACC">
            <w:pPr>
              <w:spacing w:before="3" w:line="276" w:lineRule="auto"/>
              <w:ind w:right="-19" w:firstLine="567"/>
              <w:jc w:val="both"/>
              <w:rPr>
                <w:rFonts w:ascii="Times New Roman" w:hAnsi="Times New Roman" w:cs="Times New Roman"/>
                <w:color w:val="auto"/>
                <w:sz w:val="28"/>
              </w:rPr>
            </w:pPr>
            <w:r w:rsidRPr="00E91572">
              <w:rPr>
                <w:rFonts w:ascii="Times New Roman" w:hAnsi="Times New Roman" w:cs="Times New Roman"/>
                <w:color w:val="auto"/>
                <w:sz w:val="28"/>
              </w:rPr>
              <w:t xml:space="preserve">- имущество расположено в сельских населенных пунктах с численностью </w:t>
            </w:r>
            <w:r w:rsidRPr="00E91572">
              <w:rPr>
                <w:rFonts w:ascii="Times New Roman" w:hAnsi="Times New Roman" w:cs="Times New Roman"/>
                <w:color w:val="auto"/>
                <w:sz w:val="28"/>
              </w:rPr>
              <w:lastRenderedPageBreak/>
              <w:t>населения до 1 тысячи человек;</w:t>
            </w:r>
          </w:p>
          <w:p w:rsidR="00C76A7F" w:rsidRPr="00E91572" w:rsidRDefault="00C76A7F" w:rsidP="00E33ACC">
            <w:pPr>
              <w:pStyle w:val="40"/>
              <w:shd w:val="clear" w:color="auto" w:fill="auto"/>
              <w:spacing w:before="0" w:line="240" w:lineRule="auto"/>
              <w:ind w:firstLine="0"/>
              <w:rPr>
                <w:bCs/>
                <w:color w:val="auto"/>
              </w:rPr>
            </w:pPr>
            <w:r w:rsidRPr="00E91572">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E91572">
              <w:rPr>
                <w:color w:val="auto"/>
              </w:rPr>
              <w:t xml:space="preserve"> Р</w:t>
            </w:r>
            <w:proofErr w:type="gramEnd"/>
            <w:r w:rsidRPr="00E91572">
              <w:rPr>
                <w:color w:val="auto"/>
              </w:rPr>
              <w:t>ед. 2), класс 47);</w:t>
            </w:r>
          </w:p>
        </w:tc>
        <w:tc>
          <w:tcPr>
            <w:tcW w:w="2552" w:type="dxa"/>
          </w:tcPr>
          <w:p w:rsidR="00C76A7F" w:rsidRPr="000F6C9C" w:rsidRDefault="00C76A7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C76A7F" w:rsidRPr="000F6C9C" w:rsidRDefault="00C76A7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C76A7F" w:rsidRPr="000F6C9C" w:rsidTr="00E4223E">
        <w:tc>
          <w:tcPr>
            <w:tcW w:w="5211" w:type="dxa"/>
          </w:tcPr>
          <w:p w:rsidR="00C76A7F" w:rsidRPr="00E91572" w:rsidRDefault="00C76A7F" w:rsidP="00E33ACC">
            <w:pPr>
              <w:spacing w:line="276" w:lineRule="auto"/>
              <w:jc w:val="both"/>
              <w:rPr>
                <w:rFonts w:ascii="Times New Roman" w:hAnsi="Times New Roman" w:cs="Times New Roman"/>
                <w:color w:val="auto"/>
                <w:sz w:val="28"/>
              </w:rPr>
            </w:pPr>
            <w:r w:rsidRPr="00E91572">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E91572">
              <w:rPr>
                <w:rFonts w:ascii="Times New Roman" w:hAnsi="Times New Roman" w:cs="Times New Roman"/>
                <w:color w:val="auto"/>
                <w:sz w:val="28"/>
              </w:rPr>
              <w:t>с даты прекращения</w:t>
            </w:r>
            <w:proofErr w:type="gramEnd"/>
            <w:r w:rsidRPr="00E91572">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C76A7F" w:rsidRPr="00E91572" w:rsidRDefault="00C76A7F" w:rsidP="00E33ACC">
            <w:pPr>
              <w:spacing w:line="276" w:lineRule="auto"/>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91572">
              <w:rPr>
                <w:rFonts w:ascii="Times New Roman" w:hAnsi="Times New Roman" w:cs="Times New Roman"/>
                <w:color w:val="auto"/>
                <w:sz w:val="28"/>
                <w:szCs w:val="28"/>
              </w:rPr>
              <w:t>с даты прекращения</w:t>
            </w:r>
            <w:proofErr w:type="gramEnd"/>
            <w:r w:rsidRPr="00E91572">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C76A7F" w:rsidRPr="00E91572" w:rsidRDefault="00C76A7F" w:rsidP="00E33ACC">
            <w:pPr>
              <w:pStyle w:val="40"/>
              <w:shd w:val="clear" w:color="auto" w:fill="auto"/>
              <w:spacing w:before="0" w:line="240" w:lineRule="auto"/>
              <w:ind w:firstLine="0"/>
              <w:rPr>
                <w:bCs/>
                <w:color w:val="auto"/>
              </w:rPr>
            </w:pPr>
            <w:proofErr w:type="gramStart"/>
            <w:r w:rsidRPr="00E91572">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E91572">
              <w:rPr>
                <w:color w:val="auto"/>
              </w:rPr>
              <w:t xml:space="preserve"> пунктом 7 статьи 378.2 Налогового </w:t>
            </w:r>
            <w:r w:rsidRPr="00E91572">
              <w:rPr>
                <w:color w:val="auto"/>
              </w:rPr>
              <w:lastRenderedPageBreak/>
              <w:t>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C76A7F" w:rsidRPr="000F6C9C" w:rsidRDefault="00C76A7F"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C76A7F" w:rsidRPr="000F6C9C" w:rsidRDefault="00C76A7F"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bl>
    <w:p w:rsidR="005C02A6" w:rsidRPr="000F6C9C" w:rsidRDefault="005C02A6" w:rsidP="00EA0FA4">
      <w:pPr>
        <w:pStyle w:val="40"/>
        <w:shd w:val="clear" w:color="auto" w:fill="auto"/>
        <w:spacing w:before="0" w:line="240" w:lineRule="auto"/>
        <w:ind w:firstLine="567"/>
        <w:rPr>
          <w:b/>
          <w:bCs/>
        </w:rPr>
      </w:pPr>
    </w:p>
    <w:p w:rsidR="00EA0FA4" w:rsidRPr="000F6C9C" w:rsidRDefault="00EA0FA4" w:rsidP="00B351B6">
      <w:pPr>
        <w:pStyle w:val="40"/>
        <w:shd w:val="clear" w:color="auto" w:fill="auto"/>
        <w:spacing w:before="0" w:line="240" w:lineRule="auto"/>
        <w:ind w:firstLine="567"/>
        <w:jc w:val="center"/>
        <w:rPr>
          <w:b/>
          <w:bCs/>
          <w:color w:val="auto"/>
        </w:rPr>
      </w:pPr>
      <w:r w:rsidRPr="000F6C9C">
        <w:rPr>
          <w:b/>
          <w:bCs/>
          <w:color w:val="auto"/>
        </w:rPr>
        <w:t xml:space="preserve">1.1.2 </w:t>
      </w:r>
      <w:proofErr w:type="spellStart"/>
      <w:r w:rsidRPr="000F6C9C">
        <w:rPr>
          <w:b/>
          <w:bCs/>
          <w:color w:val="auto"/>
        </w:rPr>
        <w:t>Востребованность</w:t>
      </w:r>
      <w:proofErr w:type="spellEnd"/>
      <w:r w:rsidRPr="000F6C9C">
        <w:rPr>
          <w:b/>
          <w:bCs/>
          <w:color w:val="auto"/>
        </w:rPr>
        <w:t xml:space="preserve"> социальных налоговых расходов:</w:t>
      </w:r>
    </w:p>
    <w:p w:rsidR="005C02A6" w:rsidRPr="000F6C9C" w:rsidRDefault="005C02A6" w:rsidP="00EA0FA4">
      <w:pPr>
        <w:pStyle w:val="40"/>
        <w:shd w:val="clear" w:color="auto" w:fill="auto"/>
        <w:spacing w:before="0" w:line="240" w:lineRule="auto"/>
        <w:ind w:firstLine="567"/>
        <w:rPr>
          <w:rStyle w:val="FontStyle38"/>
          <w:color w:val="auto"/>
          <w:sz w:val="28"/>
          <w:szCs w:val="28"/>
        </w:rPr>
      </w:pPr>
    </w:p>
    <w:p w:rsidR="00EA0FA4" w:rsidRPr="000F6C9C" w:rsidRDefault="00EA0FA4" w:rsidP="00EA0FA4">
      <w:pPr>
        <w:pStyle w:val="40"/>
        <w:shd w:val="clear" w:color="auto" w:fill="auto"/>
        <w:spacing w:before="0" w:line="240"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C76A7F" w:rsidRPr="00E91572" w:rsidRDefault="00C76A7F" w:rsidP="00C76A7F">
      <w:pPr>
        <w:ind w:firstLine="540"/>
        <w:jc w:val="both"/>
        <w:rPr>
          <w:rFonts w:ascii="Times New Roman" w:hAnsi="Times New Roman" w:cs="Times New Roman"/>
          <w:color w:val="auto"/>
          <w:sz w:val="28"/>
          <w:szCs w:val="28"/>
        </w:rPr>
      </w:pPr>
      <w:proofErr w:type="gramStart"/>
      <w:r w:rsidRPr="00E91572">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73 тыс. рублей по земельному налогу, или 105,8% к уровню 2021 года (доля налогового расхода в общей величине налога, предъявленного к уплате физическими лицами, составляет 8,2%) и 10 тыс</w:t>
      </w:r>
      <w:proofErr w:type="gramEnd"/>
      <w:r w:rsidRPr="00E91572">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0,6%). </w:t>
      </w:r>
    </w:p>
    <w:p w:rsidR="00C76A7F" w:rsidRPr="00E91572" w:rsidRDefault="00C76A7F" w:rsidP="00C76A7F">
      <w:pPr>
        <w:ind w:firstLine="540"/>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Количество льготников по земельному налогу составило 113 человек, или 91,87% к уровню 2021 года (доля в общем количестве налогоплательщиков составляет 13,1%). Количество льготников по налогу на имущество физических лиц составило 9 человек (доля в общем количестве налогоплательщиков составляет 1,2%).</w:t>
      </w:r>
    </w:p>
    <w:p w:rsidR="00B05CA0" w:rsidRPr="00A525E3" w:rsidRDefault="00B05CA0" w:rsidP="00B05CA0">
      <w:pPr>
        <w:pStyle w:val="40"/>
        <w:shd w:val="clear" w:color="auto" w:fill="auto"/>
        <w:spacing w:before="0" w:line="240" w:lineRule="auto"/>
        <w:ind w:firstLine="567"/>
        <w:rPr>
          <w:b/>
          <w:bCs/>
          <w:color w:val="auto"/>
        </w:rPr>
      </w:pPr>
    </w:p>
    <w:p w:rsidR="00EA0FA4" w:rsidRPr="00A525E3" w:rsidRDefault="00EA0FA4" w:rsidP="00230DCD">
      <w:pPr>
        <w:pStyle w:val="40"/>
        <w:shd w:val="clear" w:color="auto" w:fill="auto"/>
        <w:spacing w:before="0" w:line="240" w:lineRule="auto"/>
        <w:ind w:firstLine="567"/>
        <w:rPr>
          <w:b/>
          <w:bCs/>
          <w:color w:val="auto"/>
        </w:rPr>
      </w:pPr>
    </w:p>
    <w:p w:rsidR="00EA0FA4" w:rsidRPr="00A525E3" w:rsidRDefault="00EA0FA4" w:rsidP="00B351B6">
      <w:pPr>
        <w:pStyle w:val="40"/>
        <w:shd w:val="clear" w:color="auto" w:fill="auto"/>
        <w:spacing w:before="0" w:line="240" w:lineRule="auto"/>
        <w:ind w:firstLine="567"/>
        <w:jc w:val="center"/>
        <w:rPr>
          <w:b/>
          <w:bCs/>
          <w:color w:val="auto"/>
        </w:rPr>
      </w:pPr>
      <w:r w:rsidRPr="00A525E3">
        <w:rPr>
          <w:b/>
          <w:bCs/>
          <w:color w:val="auto"/>
        </w:rPr>
        <w:t>1.1.3 Отсутствие значимых отрицательных внешних эффектов:</w:t>
      </w:r>
    </w:p>
    <w:p w:rsidR="00A77DC5" w:rsidRPr="00A525E3" w:rsidRDefault="00A77DC5" w:rsidP="00EA0FA4">
      <w:pPr>
        <w:pStyle w:val="40"/>
        <w:shd w:val="clear" w:color="auto" w:fill="auto"/>
        <w:spacing w:before="0" w:line="240" w:lineRule="auto"/>
        <w:ind w:firstLine="567"/>
        <w:rPr>
          <w:rStyle w:val="FontStyle38"/>
          <w:color w:val="auto"/>
          <w:sz w:val="28"/>
          <w:szCs w:val="28"/>
        </w:rPr>
      </w:pPr>
    </w:p>
    <w:p w:rsidR="00EA0FA4" w:rsidRPr="0023778C" w:rsidRDefault="00EA0FA4" w:rsidP="00EA0FA4">
      <w:pPr>
        <w:pStyle w:val="40"/>
        <w:shd w:val="clear" w:color="auto" w:fill="auto"/>
        <w:spacing w:before="0" w:line="240" w:lineRule="auto"/>
        <w:ind w:firstLine="567"/>
        <w:rPr>
          <w:rStyle w:val="FontStyle38"/>
          <w:bCs/>
          <w:sz w:val="28"/>
          <w:szCs w:val="28"/>
        </w:rPr>
      </w:pPr>
      <w:r w:rsidRPr="00A525E3">
        <w:rPr>
          <w:rStyle w:val="FontStyle38"/>
          <w:color w:val="auto"/>
          <w:sz w:val="28"/>
          <w:szCs w:val="28"/>
        </w:rPr>
        <w:t xml:space="preserve">Социальные налоговые расходы не носят экономического характера и не оказывают отрицательного влияния на показатели достижения целей социально-экономической политики как </w:t>
      </w:r>
      <w:r w:rsidR="00E80E21" w:rsidRPr="00A525E3">
        <w:rPr>
          <w:color w:val="auto"/>
        </w:rPr>
        <w:t>Ливенского</w:t>
      </w:r>
      <w:r w:rsidR="0023778C" w:rsidRPr="00A525E3">
        <w:rPr>
          <w:color w:val="auto"/>
        </w:rPr>
        <w:t xml:space="preserve"> сельского поселения</w:t>
      </w:r>
      <w:r w:rsidRPr="00A525E3">
        <w:rPr>
          <w:rStyle w:val="FontStyle38"/>
          <w:color w:val="auto"/>
          <w:sz w:val="28"/>
          <w:szCs w:val="28"/>
        </w:rPr>
        <w:t>, так и</w:t>
      </w:r>
      <w:r w:rsidRPr="00F85C9B">
        <w:rPr>
          <w:rStyle w:val="FontStyle38"/>
          <w:color w:val="000000" w:themeColor="text1"/>
          <w:sz w:val="28"/>
          <w:szCs w:val="28"/>
        </w:rPr>
        <w:t xml:space="preserve"> </w:t>
      </w:r>
      <w:r w:rsidR="0023778C" w:rsidRPr="00F85C9B">
        <w:rPr>
          <w:color w:val="000000" w:themeColor="text1"/>
        </w:rPr>
        <w:t>Красногвардейского муниципального района</w:t>
      </w:r>
      <w:r w:rsidRPr="00F85C9B">
        <w:rPr>
          <w:rStyle w:val="FontStyle38"/>
          <w:color w:val="000000" w:themeColor="text1"/>
          <w:sz w:val="28"/>
          <w:szCs w:val="28"/>
        </w:rPr>
        <w:t xml:space="preserve"> в целом, и их эффективность</w:t>
      </w:r>
      <w:r w:rsidRPr="0023778C">
        <w:rPr>
          <w:rStyle w:val="FontStyle38"/>
          <w:sz w:val="28"/>
          <w:szCs w:val="28"/>
        </w:rPr>
        <w:t xml:space="preserve">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w:t>
      </w:r>
      <w:r w:rsidRPr="000F6C9C">
        <w:rPr>
          <w:rFonts w:ascii="Times New Roman" w:hAnsi="Times New Roman" w:cs="Times New Roman"/>
          <w:sz w:val="28"/>
          <w:szCs w:val="28"/>
        </w:rPr>
        <w:lastRenderedPageBreak/>
        <w:t>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234A5D" w:rsidRPr="00E91572" w:rsidRDefault="00234A5D" w:rsidP="00EA0FA4">
      <w:pPr>
        <w:ind w:firstLine="567"/>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 за 2022 год – 0,65 тыс. рублей,</w:t>
      </w:r>
    </w:p>
    <w:p w:rsidR="00920E49" w:rsidRPr="00920E49" w:rsidRDefault="00920E49" w:rsidP="00EA0FA4">
      <w:pPr>
        <w:ind w:firstLine="567"/>
        <w:jc w:val="both"/>
        <w:rPr>
          <w:rFonts w:ascii="Times New Roman" w:hAnsi="Times New Roman" w:cs="Times New Roman"/>
          <w:color w:val="auto"/>
          <w:sz w:val="28"/>
          <w:szCs w:val="28"/>
        </w:rPr>
      </w:pPr>
      <w:r w:rsidRPr="00920E49">
        <w:rPr>
          <w:rFonts w:ascii="Times New Roman" w:hAnsi="Times New Roman" w:cs="Times New Roman"/>
          <w:color w:val="auto"/>
          <w:sz w:val="28"/>
          <w:szCs w:val="28"/>
        </w:rPr>
        <w:t xml:space="preserve">- за 2021 год – 0,56 тыс. рублей, </w:t>
      </w:r>
    </w:p>
    <w:p w:rsidR="002310B6" w:rsidRPr="00F85C9B" w:rsidRDefault="002310B6" w:rsidP="00EA0FA4">
      <w:pPr>
        <w:ind w:firstLine="567"/>
        <w:jc w:val="both"/>
        <w:rPr>
          <w:rFonts w:ascii="Times New Roman" w:hAnsi="Times New Roman" w:cs="Times New Roman"/>
          <w:color w:val="000000" w:themeColor="text1"/>
          <w:sz w:val="28"/>
          <w:szCs w:val="28"/>
        </w:rPr>
      </w:pPr>
      <w:r w:rsidRPr="00F85C9B">
        <w:rPr>
          <w:rFonts w:ascii="Times New Roman" w:hAnsi="Times New Roman" w:cs="Times New Roman"/>
          <w:color w:val="000000" w:themeColor="text1"/>
          <w:sz w:val="28"/>
          <w:szCs w:val="28"/>
        </w:rPr>
        <w:t xml:space="preserve">- за 2020 год – </w:t>
      </w:r>
      <w:r w:rsidR="00F85C9B" w:rsidRPr="00F85C9B">
        <w:rPr>
          <w:rFonts w:ascii="Times New Roman" w:hAnsi="Times New Roman" w:cs="Times New Roman"/>
          <w:color w:val="000000" w:themeColor="text1"/>
          <w:sz w:val="28"/>
          <w:szCs w:val="28"/>
        </w:rPr>
        <w:t>0,54</w:t>
      </w:r>
      <w:r w:rsidR="0093443E" w:rsidRPr="00F85C9B">
        <w:rPr>
          <w:rFonts w:ascii="Times New Roman" w:hAnsi="Times New Roman" w:cs="Times New Roman"/>
          <w:color w:val="000000" w:themeColor="text1"/>
          <w:sz w:val="28"/>
          <w:szCs w:val="28"/>
        </w:rPr>
        <w:t xml:space="preserve"> тыс.</w:t>
      </w:r>
      <w:r w:rsidRPr="00F85C9B">
        <w:rPr>
          <w:rFonts w:ascii="Times New Roman" w:hAnsi="Times New Roman" w:cs="Times New Roman"/>
          <w:color w:val="000000" w:themeColor="text1"/>
          <w:sz w:val="28"/>
          <w:szCs w:val="28"/>
        </w:rPr>
        <w:t xml:space="preserve"> рублей</w:t>
      </w:r>
      <w:r w:rsidR="00920E49">
        <w:rPr>
          <w:rFonts w:ascii="Times New Roman" w:hAnsi="Times New Roman" w:cs="Times New Roman"/>
          <w:color w:val="000000" w:themeColor="text1"/>
          <w:sz w:val="28"/>
          <w:szCs w:val="28"/>
        </w:rPr>
        <w:t>,</w:t>
      </w:r>
    </w:p>
    <w:p w:rsidR="007B5832" w:rsidRPr="00F85C9B" w:rsidRDefault="007B5832" w:rsidP="007B5832">
      <w:pPr>
        <w:spacing w:line="276" w:lineRule="auto"/>
        <w:ind w:firstLine="567"/>
        <w:jc w:val="both"/>
        <w:rPr>
          <w:rFonts w:ascii="Times New Roman" w:hAnsi="Times New Roman" w:cs="Times New Roman"/>
          <w:color w:val="000000" w:themeColor="text1"/>
          <w:sz w:val="28"/>
          <w:szCs w:val="28"/>
        </w:rPr>
      </w:pPr>
      <w:r w:rsidRPr="00F85C9B">
        <w:rPr>
          <w:rFonts w:ascii="Times New Roman" w:hAnsi="Times New Roman" w:cs="Times New Roman"/>
          <w:color w:val="000000" w:themeColor="text1"/>
          <w:sz w:val="28"/>
          <w:szCs w:val="28"/>
        </w:rPr>
        <w:t xml:space="preserve">- за 2019 год – </w:t>
      </w:r>
      <w:r w:rsidR="00F85C9B" w:rsidRPr="00F85C9B">
        <w:rPr>
          <w:rFonts w:ascii="Times New Roman" w:hAnsi="Times New Roman" w:cs="Times New Roman"/>
          <w:color w:val="000000" w:themeColor="text1"/>
          <w:sz w:val="28"/>
          <w:szCs w:val="28"/>
        </w:rPr>
        <w:t>0,49</w:t>
      </w:r>
      <w:r w:rsidRPr="00F85C9B">
        <w:rPr>
          <w:rFonts w:ascii="Times New Roman" w:hAnsi="Times New Roman" w:cs="Times New Roman"/>
          <w:color w:val="000000" w:themeColor="text1"/>
          <w:sz w:val="28"/>
          <w:szCs w:val="28"/>
        </w:rPr>
        <w:t xml:space="preserve"> </w:t>
      </w:r>
      <w:r w:rsidR="0093443E" w:rsidRPr="00F85C9B">
        <w:rPr>
          <w:rFonts w:ascii="Times New Roman" w:hAnsi="Times New Roman" w:cs="Times New Roman"/>
          <w:color w:val="000000" w:themeColor="text1"/>
          <w:sz w:val="28"/>
          <w:szCs w:val="28"/>
        </w:rPr>
        <w:t xml:space="preserve">тыс. </w:t>
      </w:r>
      <w:r w:rsidR="00920E49">
        <w:rPr>
          <w:rFonts w:ascii="Times New Roman" w:hAnsi="Times New Roman" w:cs="Times New Roman"/>
          <w:color w:val="000000" w:themeColor="text1"/>
          <w:sz w:val="28"/>
          <w:szCs w:val="28"/>
        </w:rPr>
        <w:t>рублей.</w:t>
      </w: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E67E70" w:rsidRDefault="00767D1C" w:rsidP="00A525E3">
      <w:pPr>
        <w:ind w:firstLine="567"/>
        <w:jc w:val="both"/>
        <w:rPr>
          <w:rFonts w:ascii="Times New Roman" w:hAnsi="Times New Roman" w:cs="Times New Roman"/>
          <w:bCs/>
          <w:color w:val="000000" w:themeColor="text1"/>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DB21E8" w:rsidRPr="00A525E3" w:rsidRDefault="00DB21E8" w:rsidP="00A525E3">
      <w:pPr>
        <w:ind w:firstLine="567"/>
        <w:jc w:val="both"/>
        <w:rPr>
          <w:rFonts w:ascii="Times New Roman" w:hAnsi="Times New Roman" w:cs="Times New Roman"/>
          <w:sz w:val="28"/>
          <w:szCs w:val="28"/>
        </w:rPr>
      </w:pPr>
    </w:p>
    <w:p w:rsidR="00D6431D" w:rsidRPr="000F6C9C" w:rsidRDefault="00D6431D" w:rsidP="00E921C3">
      <w:pPr>
        <w:pStyle w:val="40"/>
        <w:shd w:val="clear" w:color="auto" w:fill="auto"/>
        <w:spacing w:before="0" w:line="240" w:lineRule="auto"/>
        <w:ind w:firstLine="567"/>
        <w:jc w:val="center"/>
        <w:rPr>
          <w:color w:val="auto"/>
        </w:rPr>
      </w:pPr>
      <w:r w:rsidRPr="000F6C9C">
        <w:rPr>
          <w:b/>
          <w:color w:val="auto"/>
        </w:rPr>
        <w:t>Выводы по результатам оценки эффективности социальных налоговых расходов</w:t>
      </w:r>
      <w:r w:rsidRPr="000F6C9C">
        <w:rPr>
          <w:b/>
          <w:bCs/>
          <w:color w:val="auto"/>
        </w:rPr>
        <w:t xml:space="preserve"> </w:t>
      </w:r>
      <w:r w:rsidR="00E80E21" w:rsidRPr="00F85C9B">
        <w:rPr>
          <w:b/>
          <w:color w:val="000000" w:themeColor="text1"/>
        </w:rPr>
        <w:t>Ливенского</w:t>
      </w:r>
      <w:r w:rsidR="00E921C3" w:rsidRPr="00F85C9B">
        <w:rPr>
          <w:b/>
          <w:color w:val="000000" w:themeColor="text1"/>
        </w:rPr>
        <w:t xml:space="preserve"> сельского поселения Красногвардейского</w:t>
      </w:r>
      <w:r w:rsidR="00E921C3" w:rsidRPr="00F95617">
        <w:rPr>
          <w:b/>
        </w:rPr>
        <w:t xml:space="preserve"> района</w:t>
      </w:r>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t xml:space="preserve">Красногвардейского </w:t>
      </w:r>
      <w:r w:rsidRPr="000F6C9C">
        <w:rPr>
          <w:bCs/>
          <w:color w:val="000000" w:themeColor="text1"/>
          <w:sz w:val="28"/>
          <w:szCs w:val="28"/>
        </w:rPr>
        <w:t xml:space="preserve">муниципального района до 2030 года, являются </w:t>
      </w:r>
      <w:r w:rsidRPr="000F6C9C">
        <w:rPr>
          <w:bCs/>
          <w:color w:val="000000" w:themeColor="text1"/>
          <w:sz w:val="28"/>
          <w:szCs w:val="28"/>
        </w:rPr>
        <w:lastRenderedPageBreak/>
        <w:t xml:space="preserve">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0F6C9C" w:rsidRDefault="00D9008C" w:rsidP="00BD608D">
      <w:pPr>
        <w:pStyle w:val="40"/>
        <w:shd w:val="clear" w:color="auto" w:fill="auto"/>
        <w:spacing w:before="0" w:line="240" w:lineRule="auto"/>
        <w:ind w:firstLine="567"/>
        <w:jc w:val="center"/>
        <w:rPr>
          <w:b/>
          <w:color w:val="000000" w:themeColor="text1"/>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E80E21" w:rsidRPr="00F85C9B">
        <w:rPr>
          <w:b/>
          <w:color w:val="000000" w:themeColor="text1"/>
        </w:rPr>
        <w:t>Ливенского</w:t>
      </w:r>
      <w:r w:rsidR="00E4223E" w:rsidRPr="00F85C9B">
        <w:rPr>
          <w:b/>
          <w:color w:val="000000" w:themeColor="text1"/>
        </w:rPr>
        <w:t xml:space="preserve"> сельского поселения</w:t>
      </w:r>
      <w:r w:rsidR="00E4223E" w:rsidRPr="00D92772">
        <w:rPr>
          <w:b/>
          <w:color w:val="FF0000"/>
        </w:rPr>
        <w:t xml:space="preserve"> </w:t>
      </w:r>
      <w:r w:rsidR="00E4223E">
        <w:rPr>
          <w:b/>
        </w:rPr>
        <w:t>Красногвардейского</w:t>
      </w:r>
      <w:r w:rsidR="00E4223E" w:rsidRPr="00F95617">
        <w:rPr>
          <w:b/>
        </w:rPr>
        <w:t xml:space="preserve"> района</w:t>
      </w:r>
    </w:p>
    <w:p w:rsidR="00BD608D" w:rsidRPr="000F6C9C" w:rsidRDefault="00BD608D" w:rsidP="00BD608D">
      <w:pPr>
        <w:pStyle w:val="40"/>
        <w:shd w:val="clear" w:color="auto" w:fill="auto"/>
        <w:spacing w:before="0" w:line="240" w:lineRule="auto"/>
        <w:ind w:firstLine="567"/>
        <w:rPr>
          <w:b/>
          <w:color w:val="000000" w:themeColor="text1"/>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 xml:space="preserve">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w:t>
            </w:r>
            <w:r w:rsidRPr="00B43105">
              <w:rPr>
                <w:rFonts w:ascii="Times New Roman" w:hAnsi="Times New Roman" w:cs="Times New Roman"/>
                <w:sz w:val="28"/>
                <w:szCs w:val="28"/>
              </w:rPr>
              <w:lastRenderedPageBreak/>
              <w:t>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lastRenderedPageBreak/>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920E49">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ConsPlusNormal"/>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По юридическим лицам в 20</w:t>
      </w:r>
      <w:r w:rsidR="00920E49">
        <w:rPr>
          <w:rFonts w:ascii="Times New Roman" w:hAnsi="Times New Roman" w:cs="Times New Roman"/>
          <w:color w:val="000000" w:themeColor="text1"/>
          <w:sz w:val="28"/>
          <w:szCs w:val="28"/>
        </w:rPr>
        <w:t>2</w:t>
      </w:r>
      <w:r w:rsidR="00DB21E8">
        <w:rPr>
          <w:rFonts w:ascii="Times New Roman" w:hAnsi="Times New Roman" w:cs="Times New Roman"/>
          <w:color w:val="000000" w:themeColor="text1"/>
          <w:sz w:val="28"/>
          <w:szCs w:val="28"/>
        </w:rPr>
        <w:t>1</w:t>
      </w:r>
      <w:r w:rsidRPr="000F6C9C">
        <w:rPr>
          <w:rFonts w:ascii="Times New Roman" w:hAnsi="Times New Roman" w:cs="Times New Roman"/>
          <w:color w:val="000000" w:themeColor="text1"/>
          <w:sz w:val="28"/>
          <w:szCs w:val="28"/>
        </w:rPr>
        <w:t xml:space="preserve"> году льготой по уплате земельного налога </w:t>
      </w:r>
      <w:r w:rsidRPr="000F6C9C">
        <w:rPr>
          <w:rFonts w:ascii="Times New Roman" w:hAnsi="Times New Roman" w:cs="Times New Roman"/>
          <w:sz w:val="28"/>
          <w:szCs w:val="28"/>
        </w:rPr>
        <w:t>пользовал</w:t>
      </w:r>
      <w:r>
        <w:rPr>
          <w:rFonts w:ascii="Times New Roman" w:hAnsi="Times New Roman" w:cs="Times New Roman"/>
          <w:sz w:val="28"/>
          <w:szCs w:val="28"/>
        </w:rPr>
        <w:t>ось</w:t>
      </w:r>
      <w:r w:rsidRPr="000F6C9C">
        <w:rPr>
          <w:rFonts w:ascii="Times New Roman" w:hAnsi="Times New Roman" w:cs="Times New Roman"/>
          <w:sz w:val="28"/>
          <w:szCs w:val="28"/>
        </w:rPr>
        <w:t xml:space="preserve"> </w:t>
      </w:r>
      <w:r w:rsidRPr="00AC4A7E">
        <w:rPr>
          <w:rFonts w:ascii="Times New Roman" w:hAnsi="Times New Roman" w:cs="Times New Roman"/>
          <w:color w:val="333333"/>
          <w:sz w:val="28"/>
          <w:szCs w:val="16"/>
          <w:shd w:val="clear" w:color="auto" w:fill="FFFFFF"/>
        </w:rPr>
        <w:t xml:space="preserve">Областное государственное специализированное автономное учреждение </w:t>
      </w:r>
      <w:r w:rsidRPr="00AC4A7E">
        <w:rPr>
          <w:rFonts w:ascii="Times New Roman" w:hAnsi="Times New Roman" w:cs="Times New Roman"/>
          <w:sz w:val="28"/>
          <w:szCs w:val="26"/>
        </w:rPr>
        <w:t>«</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color w:val="333333"/>
          <w:sz w:val="28"/>
          <w:szCs w:val="16"/>
          <w:shd w:val="clear" w:color="auto" w:fill="FFFFFF"/>
        </w:rPr>
        <w:t xml:space="preserve"> (</w:t>
      </w:r>
      <w:r w:rsidRPr="00AC4A7E">
        <w:rPr>
          <w:rFonts w:ascii="Times New Roman" w:hAnsi="Times New Roman" w:cs="Times New Roman"/>
          <w:sz w:val="28"/>
          <w:szCs w:val="26"/>
        </w:rPr>
        <w:t>ОГСАУ «</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sz w:val="28"/>
          <w:szCs w:val="28"/>
        </w:rPr>
        <w:t>,</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финансируемые</w:t>
      </w:r>
      <w:proofErr w:type="gramEnd"/>
      <w:r w:rsidRPr="000F6C9C">
        <w:rPr>
          <w:rFonts w:ascii="Times New Roman" w:hAnsi="Times New Roman" w:cs="Times New Roman"/>
          <w:sz w:val="28"/>
          <w:szCs w:val="28"/>
        </w:rPr>
        <w:t xml:space="preserve"> за счет средств бюджетов различных уровней</w:t>
      </w:r>
      <w:r>
        <w:rPr>
          <w:rFonts w:ascii="Times New Roman" w:hAnsi="Times New Roman" w:cs="Times New Roman"/>
          <w:sz w:val="28"/>
          <w:szCs w:val="28"/>
        </w:rPr>
        <w:t>.</w:t>
      </w:r>
      <w:r w:rsidRPr="000F6C9C">
        <w:rPr>
          <w:rFonts w:ascii="Times New Roman" w:hAnsi="Times New Roman" w:cs="Times New Roman"/>
          <w:sz w:val="28"/>
          <w:szCs w:val="28"/>
        </w:rPr>
        <w:t xml:space="preserve"> </w:t>
      </w:r>
    </w:p>
    <w:p w:rsidR="00DB21E8" w:rsidRPr="00E91572" w:rsidRDefault="00DB21E8" w:rsidP="00DB21E8">
      <w:pPr>
        <w:ind w:firstLine="540"/>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E91572">
        <w:rPr>
          <w:rFonts w:ascii="Times New Roman" w:hAnsi="Times New Roman" w:cs="Times New Roman"/>
          <w:color w:val="auto"/>
          <w:sz w:val="28"/>
          <w:szCs w:val="28"/>
        </w:rPr>
        <w:t>.р</w:t>
      </w:r>
      <w:proofErr w:type="gramEnd"/>
      <w:r w:rsidRPr="00E91572">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DB21E8" w:rsidRPr="00E91572" w:rsidRDefault="00DB21E8" w:rsidP="00DB21E8">
      <w:pPr>
        <w:ind w:firstLine="540"/>
        <w:jc w:val="both"/>
        <w:rPr>
          <w:rFonts w:ascii="Times New Roman" w:hAnsi="Times New Roman" w:cs="Times New Roman"/>
          <w:color w:val="auto"/>
          <w:sz w:val="28"/>
          <w:szCs w:val="28"/>
        </w:rPr>
      </w:pPr>
      <w:r w:rsidRPr="00E91572">
        <w:rPr>
          <w:rFonts w:ascii="Times New Roman" w:hAnsi="Times New Roman" w:cs="Times New Roman"/>
          <w:color w:val="auto"/>
          <w:sz w:val="28"/>
          <w:szCs w:val="28"/>
        </w:rPr>
        <w:t>Доля в общем количестве налогоплательщиков составляет 4,5%.</w:t>
      </w:r>
    </w:p>
    <w:p w:rsidR="00920E49" w:rsidRPr="00A525E3" w:rsidRDefault="00920E49" w:rsidP="00920E49">
      <w:pPr>
        <w:ind w:firstLine="567"/>
        <w:jc w:val="both"/>
        <w:rPr>
          <w:rFonts w:ascii="Times New Roman" w:hAnsi="Times New Roman" w:cs="Times New Roman"/>
          <w:color w:val="auto"/>
          <w:sz w:val="28"/>
          <w:szCs w:val="28"/>
          <w:shd w:val="clear" w:color="auto" w:fill="FFFFFF"/>
        </w:rPr>
      </w:pPr>
      <w:r w:rsidRPr="00A525E3">
        <w:rPr>
          <w:rFonts w:ascii="Times New Roman" w:hAnsi="Times New Roman" w:cs="Times New Roman"/>
          <w:color w:val="auto"/>
          <w:sz w:val="28"/>
          <w:szCs w:val="28"/>
          <w:shd w:val="clear" w:color="auto" w:fill="FFFFFF"/>
        </w:rPr>
        <w:t xml:space="preserve">На основании </w:t>
      </w:r>
      <w:proofErr w:type="gramStart"/>
      <w:r w:rsidRPr="00A525E3">
        <w:rPr>
          <w:rFonts w:ascii="Times New Roman" w:hAnsi="Times New Roman" w:cs="Times New Roman"/>
          <w:color w:val="auto"/>
          <w:sz w:val="28"/>
          <w:szCs w:val="28"/>
          <w:shd w:val="clear" w:color="auto" w:fill="FFFFFF"/>
        </w:rPr>
        <w:t>вышеизложенного</w:t>
      </w:r>
      <w:proofErr w:type="gramEnd"/>
      <w:r w:rsidRPr="00A525E3">
        <w:rPr>
          <w:rFonts w:ascii="Times New Roman" w:hAnsi="Times New Roman" w:cs="Times New Roman"/>
          <w:color w:val="auto"/>
          <w:sz w:val="28"/>
          <w:szCs w:val="28"/>
          <w:shd w:val="clear" w:color="auto" w:fill="FFFFFF"/>
        </w:rPr>
        <w:t xml:space="preserve"> можно сделать вывод о </w:t>
      </w:r>
      <w:proofErr w:type="spellStart"/>
      <w:r w:rsidRPr="00A525E3">
        <w:rPr>
          <w:rFonts w:ascii="Times New Roman" w:hAnsi="Times New Roman" w:cs="Times New Roman"/>
          <w:color w:val="auto"/>
          <w:sz w:val="28"/>
          <w:szCs w:val="28"/>
          <w:shd w:val="clear" w:color="auto" w:fill="FFFFFF"/>
        </w:rPr>
        <w:t>востребованности</w:t>
      </w:r>
      <w:proofErr w:type="spellEnd"/>
      <w:r w:rsidRPr="00A525E3">
        <w:rPr>
          <w:rFonts w:ascii="Times New Roman" w:hAnsi="Times New Roman" w:cs="Times New Roman"/>
          <w:color w:val="auto"/>
          <w:sz w:val="28"/>
          <w:szCs w:val="28"/>
          <w:shd w:val="clear" w:color="auto" w:fill="FFFFFF"/>
        </w:rPr>
        <w:t xml:space="preserve"> данной льготы.</w:t>
      </w:r>
    </w:p>
    <w:p w:rsidR="00920E49" w:rsidRPr="000F6C9C" w:rsidRDefault="00920E49" w:rsidP="00920E49">
      <w:pPr>
        <w:ind w:firstLine="567"/>
        <w:jc w:val="both"/>
        <w:rPr>
          <w:rFonts w:ascii="Times New Roman" w:hAnsi="Times New Roman" w:cs="Times New Roman"/>
          <w:sz w:val="28"/>
          <w:szCs w:val="28"/>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E921C3" w:rsidRDefault="00AC4A7E" w:rsidP="00AC4A7E">
      <w:pPr>
        <w:autoSpaceDE w:val="0"/>
        <w:autoSpaceDN w:val="0"/>
        <w:adjustRightInd w:val="0"/>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Pr>
          <w:rStyle w:val="FontStyle38"/>
          <w:sz w:val="28"/>
          <w:szCs w:val="28"/>
        </w:rPr>
        <w:t xml:space="preserve"> как </w:t>
      </w:r>
      <w:r w:rsidRPr="000F6C9C">
        <w:rPr>
          <w:rStyle w:val="FontStyle38"/>
          <w:sz w:val="28"/>
          <w:szCs w:val="28"/>
        </w:rPr>
        <w:t xml:space="preserve"> </w:t>
      </w:r>
      <w:r w:rsidR="00E80E21" w:rsidRPr="00F85C9B">
        <w:rPr>
          <w:rFonts w:ascii="Times New Roman" w:hAnsi="Times New Roman" w:cs="Times New Roman"/>
          <w:color w:val="000000" w:themeColor="text1"/>
          <w:sz w:val="28"/>
          <w:szCs w:val="28"/>
        </w:rPr>
        <w:t>Ливенского</w:t>
      </w:r>
      <w:r w:rsidRPr="00F85C9B">
        <w:rPr>
          <w:rFonts w:ascii="Times New Roman" w:hAnsi="Times New Roman" w:cs="Times New Roman"/>
          <w:color w:val="000000" w:themeColor="text1"/>
          <w:sz w:val="28"/>
          <w:szCs w:val="28"/>
        </w:rPr>
        <w:t xml:space="preserve"> сельского поселения</w:t>
      </w:r>
      <w:r w:rsidRPr="00E921C3">
        <w:rPr>
          <w:rStyle w:val="FontStyle38"/>
          <w:sz w:val="28"/>
          <w:szCs w:val="28"/>
        </w:rPr>
        <w:t xml:space="preserve">, так и </w:t>
      </w:r>
      <w:r w:rsidRPr="00E921C3">
        <w:rPr>
          <w:rFonts w:ascii="Times New Roman" w:hAnsi="Times New Roman" w:cs="Times New Roman"/>
          <w:sz w:val="28"/>
          <w:szCs w:val="28"/>
        </w:rPr>
        <w:t>Красногвардейского муниципального района</w:t>
      </w:r>
      <w:r w:rsidRPr="00E921C3">
        <w:rPr>
          <w:rStyle w:val="FontStyle38"/>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 xml:space="preserve">налоговых </w:t>
      </w:r>
      <w:r w:rsidRPr="00A130D1">
        <w:rPr>
          <w:b/>
          <w:color w:val="000000" w:themeColor="text1"/>
        </w:rPr>
        <w:t>расходов</w:t>
      </w:r>
      <w:r w:rsidRPr="00A130D1">
        <w:rPr>
          <w:b/>
          <w:bCs/>
          <w:color w:val="000000" w:themeColor="text1"/>
        </w:rPr>
        <w:t xml:space="preserve"> </w:t>
      </w:r>
      <w:r w:rsidR="00E80E21" w:rsidRPr="00A130D1">
        <w:rPr>
          <w:b/>
          <w:color w:val="000000" w:themeColor="text1"/>
        </w:rPr>
        <w:t>Ливенского</w:t>
      </w:r>
      <w:r w:rsidR="00E921C3" w:rsidRPr="00A130D1">
        <w:rPr>
          <w:b/>
          <w:color w:val="000000" w:themeColor="text1"/>
        </w:rPr>
        <w:t xml:space="preserve"> сельского поселения Красногвардейского</w:t>
      </w:r>
      <w:r w:rsidR="00E921C3" w:rsidRPr="00F95617">
        <w:rPr>
          <w:b/>
        </w:rPr>
        <w:t xml:space="preserve"> района</w:t>
      </w:r>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8E29AA" w:rsidRDefault="008E29AA" w:rsidP="00230DCD">
      <w:pPr>
        <w:pStyle w:val="40"/>
        <w:shd w:val="clear" w:color="auto" w:fill="auto"/>
        <w:spacing w:before="0" w:line="240" w:lineRule="auto"/>
        <w:ind w:firstLine="567"/>
        <w:rPr>
          <w:color w:val="000000" w:themeColor="text1"/>
        </w:rPr>
      </w:pPr>
    </w:p>
    <w:p w:rsidR="000F6C9C" w:rsidRPr="000F6C9C" w:rsidRDefault="000F6C9C" w:rsidP="00230DCD">
      <w:pPr>
        <w:pStyle w:val="40"/>
        <w:shd w:val="clear" w:color="auto" w:fill="auto"/>
        <w:spacing w:before="0" w:line="240" w:lineRule="auto"/>
        <w:ind w:firstLine="567"/>
        <w:rPr>
          <w:color w:val="000000" w:themeColor="text1"/>
        </w:rPr>
      </w:pPr>
    </w:p>
    <w:p w:rsidR="009A78FF" w:rsidRPr="000F6C9C" w:rsidRDefault="009A78FF"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A525E3" w:rsidRDefault="00A525E3" w:rsidP="009A78FF">
      <w:pPr>
        <w:pStyle w:val="40"/>
        <w:shd w:val="clear" w:color="auto" w:fill="auto"/>
        <w:spacing w:before="0" w:line="240" w:lineRule="auto"/>
        <w:ind w:firstLine="0"/>
        <w:jc w:val="right"/>
        <w:rPr>
          <w:b/>
          <w:color w:val="000000" w:themeColor="text1"/>
        </w:rPr>
      </w:pPr>
    </w:p>
    <w:p w:rsidR="00294607" w:rsidRPr="005A5203" w:rsidRDefault="00920E49" w:rsidP="005A5203">
      <w:pPr>
        <w:pStyle w:val="40"/>
        <w:shd w:val="clear" w:color="auto" w:fill="auto"/>
        <w:spacing w:before="0" w:line="240" w:lineRule="auto"/>
        <w:ind w:firstLine="0"/>
        <w:jc w:val="right"/>
        <w:rPr>
          <w:color w:val="auto"/>
        </w:rPr>
      </w:pPr>
      <w:bookmarkStart w:id="1" w:name="P25"/>
      <w:bookmarkEnd w:id="1"/>
      <w:r w:rsidRPr="00920E49">
        <w:rPr>
          <w:color w:val="auto"/>
        </w:rPr>
        <w:t>31 мая 202</w:t>
      </w:r>
      <w:r w:rsidR="0057366F">
        <w:rPr>
          <w:color w:val="auto"/>
        </w:rPr>
        <w:t>4</w:t>
      </w:r>
      <w:r w:rsidRPr="00920E49">
        <w:rPr>
          <w:color w:val="auto"/>
        </w:rPr>
        <w:t xml:space="preserve"> года</w:t>
      </w:r>
    </w:p>
    <w:p w:rsidR="00294607" w:rsidRDefault="00294607" w:rsidP="00587983">
      <w:pPr>
        <w:pStyle w:val="50"/>
        <w:shd w:val="clear" w:color="auto" w:fill="auto"/>
        <w:spacing w:before="0" w:after="0" w:line="240" w:lineRule="auto"/>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 xml:space="preserve">потерь </w:t>
      </w:r>
      <w:r w:rsidRPr="00A130D1">
        <w:rPr>
          <w:rFonts w:ascii="Times New Roman" w:hAnsi="Times New Roman" w:cs="Times New Roman"/>
          <w:b/>
          <w:color w:val="000000" w:themeColor="text1"/>
          <w:sz w:val="28"/>
          <w:szCs w:val="28"/>
        </w:rPr>
        <w:t xml:space="preserve">бюджета </w:t>
      </w:r>
      <w:r w:rsidR="00E80E21" w:rsidRPr="00A130D1">
        <w:rPr>
          <w:rFonts w:ascii="Times New Roman" w:hAnsi="Times New Roman" w:cs="Times New Roman"/>
          <w:b/>
          <w:color w:val="000000" w:themeColor="text1"/>
          <w:sz w:val="28"/>
          <w:szCs w:val="28"/>
        </w:rPr>
        <w:t>Ливенского</w:t>
      </w:r>
      <w:r w:rsidR="005F1BE9" w:rsidRPr="00A130D1">
        <w:rPr>
          <w:rFonts w:ascii="Times New Roman" w:hAnsi="Times New Roman" w:cs="Times New Roman"/>
          <w:b/>
          <w:color w:val="000000" w:themeColor="text1"/>
          <w:sz w:val="28"/>
          <w:szCs w:val="28"/>
        </w:rPr>
        <w:t xml:space="preserve"> сельского поселения</w:t>
      </w:r>
      <w:r w:rsidR="005F1BE9" w:rsidRPr="005F1BE9">
        <w:rPr>
          <w:rFonts w:ascii="Times New Roman" w:hAnsi="Times New Roman" w:cs="Times New Roman"/>
          <w:b/>
          <w:color w:val="FF0000"/>
          <w:sz w:val="28"/>
          <w:szCs w:val="28"/>
        </w:rPr>
        <w:t xml:space="preserve"> </w:t>
      </w:r>
      <w:r w:rsidR="005F1BE9" w:rsidRPr="005F1BE9">
        <w:rPr>
          <w:rFonts w:ascii="Times New Roman" w:hAnsi="Times New Roman" w:cs="Times New Roman"/>
          <w:b/>
          <w:sz w:val="28"/>
          <w:szCs w:val="28"/>
        </w:rPr>
        <w:t>Красногвардейского района</w:t>
      </w:r>
      <w:r w:rsidRPr="005F1BE9">
        <w:rPr>
          <w:rFonts w:ascii="Times New Roman" w:hAnsi="Times New Roman" w:cs="Times New Roman"/>
          <w:b/>
          <w:sz w:val="28"/>
          <w:szCs w:val="28"/>
        </w:rPr>
        <w:t xml:space="preserve"> по причине</w:t>
      </w:r>
      <w:r w:rsidR="005F1BE9">
        <w:rPr>
          <w:rFonts w:ascii="Times New Roman" w:hAnsi="Times New Roman" w:cs="Times New Roman"/>
          <w:b/>
          <w:sz w:val="28"/>
          <w:szCs w:val="28"/>
        </w:rPr>
        <w:t xml:space="preserve"> </w:t>
      </w:r>
      <w:r w:rsidRPr="005F1BE9">
        <w:rPr>
          <w:rFonts w:ascii="Times New Roman" w:hAnsi="Times New Roman" w:cs="Times New Roman"/>
          <w:b/>
          <w:sz w:val="28"/>
          <w:szCs w:val="28"/>
        </w:rPr>
        <w:t>предоставления</w:t>
      </w:r>
      <w:r w:rsidRPr="005F1BE9">
        <w:rPr>
          <w:rFonts w:ascii="Times New Roman" w:hAnsi="Times New Roman" w:cs="Times New Roman"/>
          <w:b/>
          <w:sz w:val="32"/>
          <w:szCs w:val="28"/>
        </w:rPr>
        <w:t xml:space="preserve"> </w:t>
      </w:r>
      <w:r w:rsidRPr="00A00659">
        <w:rPr>
          <w:rFonts w:ascii="Times New Roman" w:hAnsi="Times New Roman" w:cs="Times New Roman"/>
          <w:b/>
          <w:sz w:val="28"/>
          <w:szCs w:val="28"/>
        </w:rPr>
        <w:t xml:space="preserve">налоговых расходов </w:t>
      </w:r>
      <w:r>
        <w:rPr>
          <w:rFonts w:ascii="Times New Roman" w:hAnsi="Times New Roman" w:cs="Times New Roman"/>
          <w:b/>
          <w:sz w:val="28"/>
          <w:szCs w:val="28"/>
        </w:rPr>
        <w:t>за 20</w:t>
      </w:r>
      <w:r w:rsidR="00920E49">
        <w:rPr>
          <w:rFonts w:ascii="Times New Roman" w:hAnsi="Times New Roman" w:cs="Times New Roman"/>
          <w:b/>
          <w:sz w:val="28"/>
          <w:szCs w:val="28"/>
        </w:rPr>
        <w:t>2</w:t>
      </w:r>
      <w:r w:rsidR="0057366F">
        <w:rPr>
          <w:rFonts w:ascii="Times New Roman" w:hAnsi="Times New Roman" w:cs="Times New Roman"/>
          <w:b/>
          <w:sz w:val="28"/>
          <w:szCs w:val="28"/>
        </w:rPr>
        <w:t>2</w:t>
      </w:r>
      <w:r>
        <w:rPr>
          <w:rFonts w:ascii="Times New Roman" w:hAnsi="Times New Roman" w:cs="Times New Roman"/>
          <w:b/>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68"/>
        <w:gridCol w:w="2058"/>
        <w:gridCol w:w="2127"/>
        <w:gridCol w:w="1984"/>
        <w:gridCol w:w="4253"/>
      </w:tblGrid>
      <w:tr w:rsidR="0057366F" w:rsidRPr="00A00659" w:rsidTr="00920E49">
        <w:tc>
          <w:tcPr>
            <w:tcW w:w="567" w:type="dxa"/>
            <w:vAlign w:val="center"/>
          </w:tcPr>
          <w:p w:rsidR="0057366F" w:rsidRPr="000B42D9" w:rsidRDefault="0057366F"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46" w:type="dxa"/>
            <w:gridSpan w:val="2"/>
            <w:vAlign w:val="center"/>
          </w:tcPr>
          <w:p w:rsidR="0057366F" w:rsidRPr="000B42D9" w:rsidRDefault="0057366F" w:rsidP="001771F6">
            <w:pPr>
              <w:pStyle w:val="af"/>
              <w:jc w:val="center"/>
              <w:rPr>
                <w:b/>
                <w:szCs w:val="24"/>
              </w:rPr>
            </w:pPr>
            <w:r w:rsidRPr="000B42D9">
              <w:rPr>
                <w:b/>
                <w:szCs w:val="24"/>
              </w:rPr>
              <w:t>Наименование показателя</w:t>
            </w:r>
          </w:p>
        </w:tc>
        <w:tc>
          <w:tcPr>
            <w:tcW w:w="2058" w:type="dxa"/>
            <w:vAlign w:val="center"/>
          </w:tcPr>
          <w:p w:rsidR="0057366F" w:rsidRPr="000B42D9" w:rsidRDefault="0057366F" w:rsidP="00E33ACC">
            <w:pPr>
              <w:pStyle w:val="af"/>
              <w:jc w:val="center"/>
              <w:rPr>
                <w:b/>
                <w:szCs w:val="24"/>
              </w:rPr>
            </w:pPr>
            <w:r w:rsidRPr="000B42D9">
              <w:rPr>
                <w:b/>
                <w:szCs w:val="24"/>
              </w:rPr>
              <w:t>20</w:t>
            </w:r>
            <w:r>
              <w:rPr>
                <w:b/>
                <w:szCs w:val="24"/>
              </w:rPr>
              <w:t>20</w:t>
            </w:r>
          </w:p>
        </w:tc>
        <w:tc>
          <w:tcPr>
            <w:tcW w:w="2127" w:type="dxa"/>
            <w:vAlign w:val="center"/>
          </w:tcPr>
          <w:p w:rsidR="0057366F" w:rsidRPr="000B42D9" w:rsidRDefault="0057366F" w:rsidP="00E33ACC">
            <w:pPr>
              <w:pStyle w:val="af"/>
              <w:jc w:val="center"/>
              <w:rPr>
                <w:b/>
                <w:szCs w:val="24"/>
              </w:rPr>
            </w:pPr>
            <w:r w:rsidRPr="000B42D9">
              <w:rPr>
                <w:b/>
                <w:szCs w:val="24"/>
              </w:rPr>
              <w:t>20</w:t>
            </w:r>
            <w:r>
              <w:rPr>
                <w:b/>
                <w:szCs w:val="24"/>
              </w:rPr>
              <w:t>21</w:t>
            </w:r>
          </w:p>
        </w:tc>
        <w:tc>
          <w:tcPr>
            <w:tcW w:w="1984" w:type="dxa"/>
            <w:vAlign w:val="center"/>
          </w:tcPr>
          <w:p w:rsidR="0057366F" w:rsidRPr="000B42D9" w:rsidRDefault="0057366F" w:rsidP="0057366F">
            <w:pPr>
              <w:pStyle w:val="af"/>
              <w:jc w:val="center"/>
              <w:rPr>
                <w:b/>
                <w:szCs w:val="24"/>
              </w:rPr>
            </w:pPr>
            <w:r w:rsidRPr="000B42D9">
              <w:rPr>
                <w:b/>
                <w:szCs w:val="24"/>
              </w:rPr>
              <w:t>20</w:t>
            </w:r>
            <w:r>
              <w:rPr>
                <w:b/>
                <w:szCs w:val="24"/>
              </w:rPr>
              <w:t>22</w:t>
            </w:r>
          </w:p>
        </w:tc>
        <w:tc>
          <w:tcPr>
            <w:tcW w:w="4253" w:type="dxa"/>
            <w:vAlign w:val="center"/>
          </w:tcPr>
          <w:p w:rsidR="0057366F" w:rsidRPr="000B42D9" w:rsidRDefault="0057366F" w:rsidP="001771F6">
            <w:pPr>
              <w:pStyle w:val="af"/>
              <w:jc w:val="center"/>
              <w:rPr>
                <w:b/>
                <w:szCs w:val="24"/>
              </w:rPr>
            </w:pPr>
            <w:r w:rsidRPr="000B42D9">
              <w:rPr>
                <w:b/>
                <w:szCs w:val="24"/>
              </w:rPr>
              <w:t>Примечание</w:t>
            </w:r>
          </w:p>
        </w:tc>
      </w:tr>
      <w:tr w:rsidR="00294607" w:rsidRPr="00A00659" w:rsidTr="00920E49">
        <w:tc>
          <w:tcPr>
            <w:tcW w:w="15735" w:type="dxa"/>
            <w:gridSpan w:val="7"/>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920E49">
        <w:tc>
          <w:tcPr>
            <w:tcW w:w="15735" w:type="dxa"/>
            <w:gridSpan w:val="7"/>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920E49">
        <w:tc>
          <w:tcPr>
            <w:tcW w:w="567" w:type="dxa"/>
            <w:vAlign w:val="center"/>
          </w:tcPr>
          <w:p w:rsidR="00294607" w:rsidRPr="00A00659" w:rsidRDefault="00294607" w:rsidP="001771F6">
            <w:pPr>
              <w:pStyle w:val="af"/>
              <w:jc w:val="center"/>
              <w:rPr>
                <w:szCs w:val="24"/>
              </w:rPr>
            </w:pPr>
            <w:r>
              <w:rPr>
                <w:szCs w:val="24"/>
              </w:rPr>
              <w:t>1.</w:t>
            </w:r>
          </w:p>
        </w:tc>
        <w:tc>
          <w:tcPr>
            <w:tcW w:w="15168" w:type="dxa"/>
            <w:gridSpan w:val="6"/>
            <w:vAlign w:val="center"/>
          </w:tcPr>
          <w:p w:rsidR="00B86B1C" w:rsidRPr="00E91572" w:rsidRDefault="00294607" w:rsidP="00B86B1C">
            <w:pPr>
              <w:rPr>
                <w:rFonts w:ascii="Times New Roman" w:hAnsi="Times New Roman" w:cs="Times New Roman"/>
                <w:color w:val="auto"/>
              </w:rPr>
            </w:pPr>
            <w:r w:rsidRPr="00E91572">
              <w:rPr>
                <w:rFonts w:ascii="Times New Roman" w:hAnsi="Times New Roman" w:cs="Times New Roman"/>
                <w:color w:val="auto"/>
              </w:rPr>
              <w:t xml:space="preserve">Наименование льготной категории получателей налоговых льгот: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xml:space="preserve">-Инвалиды I и II групп инвалидности;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A525E3" w:rsidRPr="00E91572">
              <w:rPr>
                <w:rFonts w:ascii="Times New Roman" w:hAnsi="Times New Roman" w:cs="Times New Roman"/>
                <w:color w:val="auto"/>
              </w:rPr>
              <w:t>жбы двадцать лет и более. Члены</w:t>
            </w:r>
            <w:r w:rsidRPr="00E91572">
              <w:rPr>
                <w:rFonts w:ascii="Times New Roman" w:hAnsi="Times New Roman" w:cs="Times New Roman"/>
                <w:color w:val="auto"/>
              </w:rPr>
              <w:t xml:space="preserve"> семей военнослужащих и сотрудников о</w:t>
            </w:r>
            <w:r w:rsidR="00A525E3" w:rsidRPr="00E91572">
              <w:rPr>
                <w:rFonts w:ascii="Times New Roman" w:hAnsi="Times New Roman" w:cs="Times New Roman"/>
                <w:color w:val="auto"/>
              </w:rPr>
              <w:t>рганов внутренних дел потерявшие</w:t>
            </w:r>
            <w:r w:rsidRPr="00E91572">
              <w:rPr>
                <w:rFonts w:ascii="Times New Roman" w:hAnsi="Times New Roman" w:cs="Times New Roman"/>
                <w:color w:val="auto"/>
              </w:rPr>
              <w:t xml:space="preserve"> кормильца при исполнении служебных обязанностей;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xml:space="preserve">-Герои Советского Союза, Герои Российской Федерации, Герои Социалистического труда и полных кавалеров орденов Славы, трудовой Славы и «За службу Родине в Вооруженных Силах СССР»,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xml:space="preserve">- Инвалиды с детства;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 Семьи, воспи</w:t>
            </w:r>
            <w:r w:rsidR="00A525E3" w:rsidRPr="00E91572">
              <w:rPr>
                <w:rFonts w:ascii="Times New Roman" w:hAnsi="Times New Roman" w:cs="Times New Roman"/>
                <w:color w:val="auto"/>
              </w:rPr>
              <w:t>тывающие детей инвалидов и семьи</w:t>
            </w:r>
            <w:r w:rsidRPr="00E91572">
              <w:rPr>
                <w:rFonts w:ascii="Times New Roman" w:hAnsi="Times New Roman" w:cs="Times New Roman"/>
                <w:color w:val="auto"/>
              </w:rPr>
              <w:t xml:space="preserve">, где есть родители инвалиды; </w:t>
            </w:r>
          </w:p>
          <w:p w:rsidR="00B86B1C" w:rsidRPr="00E91572" w:rsidRDefault="00B86B1C" w:rsidP="00B86B1C">
            <w:pPr>
              <w:rPr>
                <w:rFonts w:ascii="Times New Roman" w:hAnsi="Times New Roman" w:cs="Times New Roman"/>
                <w:color w:val="auto"/>
              </w:rPr>
            </w:pPr>
            <w:r w:rsidRPr="00E91572">
              <w:rPr>
                <w:rFonts w:ascii="Times New Roman" w:hAnsi="Times New Roman" w:cs="Times New Roman"/>
                <w:color w:val="auto"/>
              </w:rPr>
              <w:t>-Ветераны и</w:t>
            </w:r>
            <w:r w:rsidR="00A525E3" w:rsidRPr="00E91572">
              <w:rPr>
                <w:rFonts w:ascii="Times New Roman" w:hAnsi="Times New Roman" w:cs="Times New Roman"/>
                <w:color w:val="auto"/>
              </w:rPr>
              <w:t xml:space="preserve"> инвалиды ВОВ, а также ветераны и инвалиды</w:t>
            </w:r>
            <w:r w:rsidRPr="00E91572">
              <w:rPr>
                <w:rFonts w:ascii="Times New Roman" w:hAnsi="Times New Roman" w:cs="Times New Roman"/>
                <w:color w:val="auto"/>
              </w:rPr>
              <w:t xml:space="preserve"> боевых действий; </w:t>
            </w:r>
          </w:p>
          <w:p w:rsidR="00B86B1C" w:rsidRPr="00E91572" w:rsidRDefault="00A525E3" w:rsidP="00B86B1C">
            <w:pPr>
              <w:rPr>
                <w:rFonts w:ascii="Times New Roman" w:hAnsi="Times New Roman" w:cs="Times New Roman"/>
                <w:color w:val="auto"/>
              </w:rPr>
            </w:pPr>
            <w:r w:rsidRPr="00E91572">
              <w:rPr>
                <w:rFonts w:ascii="Times New Roman" w:hAnsi="Times New Roman" w:cs="Times New Roman"/>
                <w:color w:val="auto"/>
              </w:rPr>
              <w:t>-Физические</w:t>
            </w:r>
            <w:r w:rsidR="00B86B1C" w:rsidRPr="00E91572">
              <w:rPr>
                <w:rFonts w:ascii="Times New Roman" w:hAnsi="Times New Roman" w:cs="Times New Roman"/>
                <w:color w:val="auto"/>
              </w:rPr>
              <w:t xml:space="preserve"> лиц</w:t>
            </w:r>
            <w:r w:rsidRPr="00E91572">
              <w:rPr>
                <w:rFonts w:ascii="Times New Roman" w:hAnsi="Times New Roman" w:cs="Times New Roman"/>
                <w:color w:val="auto"/>
              </w:rPr>
              <w:t>а, имеющие</w:t>
            </w:r>
            <w:r w:rsidR="00B86B1C" w:rsidRPr="00E91572">
              <w:rPr>
                <w:rFonts w:ascii="Times New Roman" w:hAnsi="Times New Roman" w:cs="Times New Roman"/>
                <w:color w:val="auto"/>
              </w:rPr>
              <w:t xml:space="preserve"> трех и более несовершеннолетних детей;</w:t>
            </w:r>
          </w:p>
          <w:p w:rsidR="00294607" w:rsidRPr="00E91572" w:rsidRDefault="00B86B1C" w:rsidP="00B86B1C">
            <w:pPr>
              <w:widowControl/>
              <w:rPr>
                <w:rFonts w:ascii="Times New Roman" w:hAnsi="Times New Roman" w:cs="Times New Roman"/>
                <w:color w:val="auto"/>
              </w:rPr>
            </w:pPr>
            <w:r w:rsidRPr="00E91572">
              <w:rPr>
                <w:rFonts w:ascii="Times New Roman" w:hAnsi="Times New Roman" w:cs="Times New Roman"/>
                <w:color w:val="auto"/>
              </w:rPr>
              <w:t>- Мног</w:t>
            </w:r>
            <w:r w:rsidR="00A525E3" w:rsidRPr="00E91572">
              <w:rPr>
                <w:rFonts w:ascii="Times New Roman" w:hAnsi="Times New Roman" w:cs="Times New Roman"/>
                <w:color w:val="auto"/>
              </w:rPr>
              <w:t>одетные родители, организовавшие</w:t>
            </w:r>
            <w:r w:rsidRPr="00E91572">
              <w:rPr>
                <w:rFonts w:ascii="Times New Roman" w:hAnsi="Times New Roman" w:cs="Times New Roman"/>
                <w:color w:val="auto"/>
              </w:rPr>
              <w:t xml:space="preserve"> крестьянские (фермерские) хозяйства;</w:t>
            </w:r>
          </w:p>
          <w:p w:rsidR="00B86B1C" w:rsidRPr="00E91572" w:rsidRDefault="00B86B1C" w:rsidP="00B86B1C">
            <w:pPr>
              <w:widowControl/>
              <w:rPr>
                <w:rFonts w:ascii="Times New Roman" w:hAnsi="Times New Roman"/>
                <w:color w:val="auto"/>
              </w:rPr>
            </w:pPr>
            <w:r w:rsidRPr="00E91572">
              <w:rPr>
                <w:rFonts w:ascii="Times New Roman" w:hAnsi="Times New Roman" w:cs="Times New Roman"/>
                <w:color w:val="auto"/>
              </w:rPr>
              <w:t xml:space="preserve">- </w:t>
            </w:r>
            <w:r w:rsidR="00A525E3" w:rsidRPr="00E91572">
              <w:rPr>
                <w:rFonts w:ascii="Times New Roman" w:hAnsi="Times New Roman"/>
                <w:color w:val="auto"/>
              </w:rPr>
              <w:t>Физические лица, соответствующие</w:t>
            </w:r>
            <w:r w:rsidRPr="00E91572">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57366F" w:rsidRPr="00E91572" w:rsidRDefault="0057366F" w:rsidP="0057366F">
            <w:pPr>
              <w:autoSpaceDE w:val="0"/>
              <w:autoSpaceDN w:val="0"/>
              <w:adjustRightInd w:val="0"/>
              <w:spacing w:line="276" w:lineRule="auto"/>
              <w:jc w:val="both"/>
              <w:rPr>
                <w:rFonts w:ascii="Times New Roman" w:hAnsi="Times New Roman" w:cs="Times New Roman"/>
                <w:color w:val="auto"/>
              </w:rPr>
            </w:pPr>
            <w:r w:rsidRPr="00E91572">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91572">
              <w:rPr>
                <w:rFonts w:ascii="Times New Roman" w:hAnsi="Times New Roman" w:cs="Times New Roman"/>
                <w:color w:val="auto"/>
              </w:rPr>
              <w:t>с даты прекращения</w:t>
            </w:r>
            <w:proofErr w:type="gramEnd"/>
            <w:r w:rsidRPr="00E91572">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E91572">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E91572">
              <w:rPr>
                <w:rFonts w:ascii="Times New Roman" w:hAnsi="Times New Roman" w:cs="Times New Roman"/>
                <w:color w:val="auto"/>
              </w:rPr>
              <w:t xml:space="preserve"> </w:t>
            </w:r>
            <w:proofErr w:type="gramStart"/>
            <w:r w:rsidRPr="00E91572">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E91572">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E91572">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57366F" w:rsidRPr="00E91572" w:rsidRDefault="0057366F" w:rsidP="0057366F">
            <w:pPr>
              <w:spacing w:before="3" w:line="276" w:lineRule="auto"/>
              <w:ind w:right="-19"/>
              <w:jc w:val="both"/>
              <w:rPr>
                <w:rFonts w:ascii="Times New Roman" w:hAnsi="Times New Roman" w:cs="Times New Roman"/>
                <w:color w:val="auto"/>
              </w:rPr>
            </w:pPr>
            <w:r w:rsidRPr="00E91572">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E91572">
              <w:rPr>
                <w:rFonts w:ascii="Times New Roman" w:hAnsi="Times New Roman" w:cs="Times New Roman"/>
                <w:color w:val="auto"/>
              </w:rPr>
              <w:t xml:space="preserve"> Р</w:t>
            </w:r>
            <w:proofErr w:type="gramEnd"/>
            <w:r w:rsidRPr="00E91572">
              <w:rPr>
                <w:rFonts w:ascii="Times New Roman" w:hAnsi="Times New Roman" w:cs="Times New Roman"/>
                <w:color w:val="auto"/>
              </w:rPr>
              <w:t>ед. 2), класс 47);</w:t>
            </w:r>
          </w:p>
          <w:p w:rsidR="0057366F" w:rsidRPr="00E91572" w:rsidRDefault="0057366F" w:rsidP="0057366F">
            <w:pPr>
              <w:spacing w:line="276" w:lineRule="auto"/>
              <w:jc w:val="both"/>
              <w:rPr>
                <w:rFonts w:ascii="Times New Roman" w:hAnsi="Times New Roman" w:cs="Times New Roman"/>
                <w:color w:val="auto"/>
              </w:rPr>
            </w:pPr>
            <w:r w:rsidRPr="00E91572">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91572">
              <w:rPr>
                <w:rFonts w:ascii="Times New Roman" w:hAnsi="Times New Roman" w:cs="Times New Roman"/>
                <w:color w:val="auto"/>
              </w:rPr>
              <w:t>с даты прекращения</w:t>
            </w:r>
            <w:proofErr w:type="gramEnd"/>
            <w:r w:rsidRPr="00E91572">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E91572">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E91572">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57366F" w:rsidRPr="00E91572" w:rsidRDefault="0057366F" w:rsidP="00B86B1C">
            <w:pPr>
              <w:widowControl/>
              <w:rPr>
                <w:rFonts w:ascii="Times New Roman" w:hAnsi="Times New Roman" w:cs="Times New Roman"/>
                <w:color w:val="auto"/>
              </w:rPr>
            </w:pPr>
          </w:p>
        </w:tc>
      </w:tr>
      <w:tr w:rsidR="0057366F" w:rsidRPr="00A00659" w:rsidTr="00920E49">
        <w:tc>
          <w:tcPr>
            <w:tcW w:w="567" w:type="dxa"/>
            <w:vAlign w:val="center"/>
          </w:tcPr>
          <w:p w:rsidR="0057366F" w:rsidRPr="00E91572" w:rsidRDefault="0057366F" w:rsidP="00E33ACC">
            <w:pPr>
              <w:pStyle w:val="af"/>
              <w:jc w:val="center"/>
              <w:rPr>
                <w:szCs w:val="24"/>
              </w:rPr>
            </w:pPr>
            <w:r w:rsidRPr="00E91572">
              <w:rPr>
                <w:szCs w:val="24"/>
              </w:rPr>
              <w:lastRenderedPageBreak/>
              <w:t>1</w:t>
            </w:r>
          </w:p>
        </w:tc>
        <w:tc>
          <w:tcPr>
            <w:tcW w:w="15168" w:type="dxa"/>
            <w:gridSpan w:val="6"/>
            <w:vAlign w:val="center"/>
          </w:tcPr>
          <w:p w:rsidR="0057366F" w:rsidRPr="00E91572" w:rsidRDefault="0057366F" w:rsidP="00E33ACC">
            <w:pPr>
              <w:pStyle w:val="af2"/>
              <w:shd w:val="clear" w:color="auto" w:fill="FFFFFF"/>
              <w:spacing w:before="0" w:beforeAutospacing="0" w:after="0" w:afterAutospacing="0"/>
              <w:textAlignment w:val="baseline"/>
              <w:rPr>
                <w:rFonts w:asciiTheme="minorHAnsi" w:eastAsia="Times New Roman" w:hAnsiTheme="minorHAnsi" w:cs="Arial"/>
              </w:rPr>
            </w:pPr>
            <w:r w:rsidRPr="00E91572">
              <w:t xml:space="preserve">Вид налоговой льготы: </w:t>
            </w:r>
            <w:r w:rsidRPr="00E91572">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57366F" w:rsidRPr="00A00659" w:rsidTr="00920E49">
        <w:tc>
          <w:tcPr>
            <w:tcW w:w="567" w:type="dxa"/>
            <w:vAlign w:val="center"/>
          </w:tcPr>
          <w:p w:rsidR="0057366F" w:rsidRPr="00A00659" w:rsidRDefault="0057366F" w:rsidP="001771F6">
            <w:pPr>
              <w:pStyle w:val="af"/>
              <w:jc w:val="center"/>
              <w:rPr>
                <w:szCs w:val="24"/>
              </w:rPr>
            </w:pPr>
            <w:r w:rsidRPr="00A00659">
              <w:rPr>
                <w:szCs w:val="24"/>
              </w:rPr>
              <w:t>1</w:t>
            </w:r>
            <w:r>
              <w:rPr>
                <w:szCs w:val="24"/>
              </w:rPr>
              <w:t>.1</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Налоговая база по налогу за период,</w:t>
            </w:r>
          </w:p>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тыс. рублей</w:t>
            </w:r>
          </w:p>
        </w:tc>
        <w:tc>
          <w:tcPr>
            <w:tcW w:w="2126" w:type="dxa"/>
            <w:gridSpan w:val="2"/>
            <w:vAlign w:val="center"/>
          </w:tcPr>
          <w:p w:rsidR="0057366F" w:rsidRPr="00E91572" w:rsidRDefault="0057366F" w:rsidP="00E33ACC">
            <w:pPr>
              <w:pStyle w:val="af"/>
              <w:jc w:val="center"/>
              <w:rPr>
                <w:szCs w:val="24"/>
              </w:rPr>
            </w:pPr>
            <w:r w:rsidRPr="00E91572">
              <w:rPr>
                <w:szCs w:val="24"/>
              </w:rPr>
              <w:t>411829</w:t>
            </w:r>
          </w:p>
        </w:tc>
        <w:tc>
          <w:tcPr>
            <w:tcW w:w="2127" w:type="dxa"/>
            <w:vAlign w:val="center"/>
          </w:tcPr>
          <w:p w:rsidR="0057366F" w:rsidRPr="00E91572" w:rsidRDefault="0057366F" w:rsidP="00E33ACC">
            <w:pPr>
              <w:pStyle w:val="af"/>
              <w:jc w:val="center"/>
              <w:rPr>
                <w:szCs w:val="24"/>
              </w:rPr>
            </w:pPr>
            <w:r w:rsidRPr="00E91572">
              <w:rPr>
                <w:szCs w:val="24"/>
              </w:rPr>
              <w:t>883556</w:t>
            </w:r>
          </w:p>
        </w:tc>
        <w:tc>
          <w:tcPr>
            <w:tcW w:w="1984" w:type="dxa"/>
            <w:vAlign w:val="center"/>
          </w:tcPr>
          <w:p w:rsidR="0057366F" w:rsidRPr="00E91572" w:rsidRDefault="00E91572" w:rsidP="00F85C9B">
            <w:pPr>
              <w:pStyle w:val="af"/>
              <w:jc w:val="center"/>
              <w:rPr>
                <w:szCs w:val="24"/>
              </w:rPr>
            </w:pPr>
            <w:r>
              <w:rPr>
                <w:szCs w:val="24"/>
              </w:rPr>
              <w:t>818817</w:t>
            </w:r>
          </w:p>
        </w:tc>
        <w:tc>
          <w:tcPr>
            <w:tcW w:w="4253" w:type="dxa"/>
            <w:vAlign w:val="center"/>
          </w:tcPr>
          <w:p w:rsidR="0057366F" w:rsidRPr="00E91572" w:rsidRDefault="0057366F" w:rsidP="001771F6">
            <w:pPr>
              <w:pStyle w:val="af"/>
              <w:ind w:firstLine="567"/>
              <w:jc w:val="center"/>
              <w:rPr>
                <w:sz w:val="20"/>
              </w:rPr>
            </w:pPr>
          </w:p>
        </w:tc>
      </w:tr>
      <w:tr w:rsidR="0057366F" w:rsidRPr="00A00659" w:rsidTr="00920E49">
        <w:tc>
          <w:tcPr>
            <w:tcW w:w="567" w:type="dxa"/>
            <w:vAlign w:val="center"/>
          </w:tcPr>
          <w:p w:rsidR="0057366F" w:rsidRPr="00A00659" w:rsidRDefault="0057366F" w:rsidP="001771F6">
            <w:pPr>
              <w:pStyle w:val="af"/>
              <w:jc w:val="center"/>
              <w:rPr>
                <w:szCs w:val="24"/>
              </w:rPr>
            </w:pPr>
            <w:r>
              <w:rPr>
                <w:szCs w:val="24"/>
              </w:rPr>
              <w:t>1.2</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Размер сокращения налоговой базы</w:t>
            </w:r>
          </w:p>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за период, тыс. рублей</w:t>
            </w:r>
          </w:p>
        </w:tc>
        <w:tc>
          <w:tcPr>
            <w:tcW w:w="2126" w:type="dxa"/>
            <w:gridSpan w:val="2"/>
            <w:vAlign w:val="center"/>
          </w:tcPr>
          <w:p w:rsidR="0057366F" w:rsidRPr="00E91572" w:rsidRDefault="0057366F" w:rsidP="00E33ACC">
            <w:pPr>
              <w:pStyle w:val="af"/>
              <w:jc w:val="center"/>
              <w:rPr>
                <w:szCs w:val="24"/>
              </w:rPr>
            </w:pPr>
            <w:r w:rsidRPr="00E91572">
              <w:rPr>
                <w:szCs w:val="24"/>
              </w:rPr>
              <w:t>411829</w:t>
            </w:r>
          </w:p>
        </w:tc>
        <w:tc>
          <w:tcPr>
            <w:tcW w:w="2127" w:type="dxa"/>
            <w:vAlign w:val="center"/>
          </w:tcPr>
          <w:p w:rsidR="0057366F" w:rsidRPr="00E91572" w:rsidRDefault="0057366F" w:rsidP="00E33ACC">
            <w:pPr>
              <w:pStyle w:val="af"/>
              <w:jc w:val="center"/>
              <w:rPr>
                <w:szCs w:val="24"/>
              </w:rPr>
            </w:pPr>
            <w:r w:rsidRPr="00E91572">
              <w:rPr>
                <w:szCs w:val="24"/>
              </w:rPr>
              <w:t>883556</w:t>
            </w:r>
          </w:p>
        </w:tc>
        <w:tc>
          <w:tcPr>
            <w:tcW w:w="1984" w:type="dxa"/>
            <w:vAlign w:val="center"/>
          </w:tcPr>
          <w:p w:rsidR="0057366F" w:rsidRPr="00E91572" w:rsidRDefault="00E91572" w:rsidP="00F85C9B">
            <w:pPr>
              <w:pStyle w:val="af"/>
              <w:jc w:val="center"/>
              <w:rPr>
                <w:szCs w:val="24"/>
              </w:rPr>
            </w:pPr>
            <w:r>
              <w:rPr>
                <w:szCs w:val="24"/>
              </w:rPr>
              <w:t>818817</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При полном или</w:t>
            </w:r>
          </w:p>
          <w:p w:rsidR="0057366F" w:rsidRPr="00E91572" w:rsidRDefault="0057366F" w:rsidP="001771F6">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 xml:space="preserve">частичном освобождении </w:t>
            </w:r>
            <w:proofErr w:type="gramStart"/>
            <w:r w:rsidRPr="00E91572">
              <w:rPr>
                <w:rFonts w:ascii="Times New Roman" w:hAnsi="Times New Roman" w:cs="Times New Roman"/>
                <w:color w:val="auto"/>
                <w:sz w:val="20"/>
                <w:szCs w:val="20"/>
              </w:rPr>
              <w:t>от</w:t>
            </w:r>
            <w:proofErr w:type="gramEnd"/>
          </w:p>
          <w:p w:rsidR="0057366F" w:rsidRPr="00E91572" w:rsidRDefault="0057366F" w:rsidP="001771F6">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налогообложения</w:t>
            </w:r>
          </w:p>
        </w:tc>
      </w:tr>
      <w:tr w:rsidR="0057366F" w:rsidRPr="00A00659" w:rsidTr="00920E49">
        <w:tc>
          <w:tcPr>
            <w:tcW w:w="567" w:type="dxa"/>
            <w:vAlign w:val="center"/>
          </w:tcPr>
          <w:p w:rsidR="0057366F" w:rsidRPr="00A00659" w:rsidRDefault="0057366F" w:rsidP="001771F6">
            <w:pPr>
              <w:pStyle w:val="af"/>
              <w:jc w:val="center"/>
              <w:rPr>
                <w:szCs w:val="24"/>
              </w:rPr>
            </w:pPr>
            <w:r>
              <w:rPr>
                <w:szCs w:val="24"/>
              </w:rPr>
              <w:t>1.</w:t>
            </w:r>
            <w:r w:rsidRPr="00A00659">
              <w:rPr>
                <w:szCs w:val="24"/>
              </w:rPr>
              <w:t>3</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Базовая ставка налога, зачисляемого</w:t>
            </w:r>
          </w:p>
          <w:p w:rsidR="0057366F" w:rsidRPr="00E91572" w:rsidRDefault="0057366F" w:rsidP="00114F0D">
            <w:pPr>
              <w:widowControl/>
              <w:rPr>
                <w:rFonts w:ascii="Times New Roman" w:hAnsi="Times New Roman" w:cs="Times New Roman"/>
                <w:color w:val="auto"/>
              </w:rPr>
            </w:pPr>
            <w:r w:rsidRPr="00E91572">
              <w:rPr>
                <w:rFonts w:ascii="Times New Roman" w:hAnsi="Times New Roman" w:cs="Times New Roman"/>
                <w:color w:val="auto"/>
              </w:rPr>
              <w:t>в бюджет поселения, %</w:t>
            </w:r>
          </w:p>
        </w:tc>
        <w:tc>
          <w:tcPr>
            <w:tcW w:w="2126" w:type="dxa"/>
            <w:gridSpan w:val="2"/>
            <w:vAlign w:val="center"/>
          </w:tcPr>
          <w:p w:rsidR="0057366F" w:rsidRPr="00E91572" w:rsidRDefault="0057366F" w:rsidP="00E33ACC">
            <w:pPr>
              <w:pStyle w:val="af"/>
              <w:jc w:val="center"/>
              <w:rPr>
                <w:szCs w:val="24"/>
              </w:rPr>
            </w:pPr>
            <w:r w:rsidRPr="00E91572">
              <w:rPr>
                <w:szCs w:val="24"/>
              </w:rPr>
              <w:t>100</w:t>
            </w:r>
          </w:p>
        </w:tc>
        <w:tc>
          <w:tcPr>
            <w:tcW w:w="2127" w:type="dxa"/>
            <w:vAlign w:val="center"/>
          </w:tcPr>
          <w:p w:rsidR="0057366F" w:rsidRPr="00E91572" w:rsidRDefault="0057366F" w:rsidP="00E33ACC">
            <w:pPr>
              <w:pStyle w:val="af"/>
              <w:jc w:val="center"/>
              <w:rPr>
                <w:szCs w:val="24"/>
              </w:rPr>
            </w:pPr>
            <w:r w:rsidRPr="00E91572">
              <w:rPr>
                <w:szCs w:val="24"/>
              </w:rPr>
              <w:t>100</w:t>
            </w:r>
          </w:p>
        </w:tc>
        <w:tc>
          <w:tcPr>
            <w:tcW w:w="1984" w:type="dxa"/>
            <w:vAlign w:val="center"/>
          </w:tcPr>
          <w:p w:rsidR="0057366F" w:rsidRPr="00E91572" w:rsidRDefault="00E91572" w:rsidP="00F85C9B">
            <w:pPr>
              <w:pStyle w:val="af"/>
              <w:jc w:val="center"/>
              <w:rPr>
                <w:szCs w:val="24"/>
              </w:rPr>
            </w:pPr>
            <w:r>
              <w:rPr>
                <w:szCs w:val="24"/>
              </w:rPr>
              <w:t>100</w:t>
            </w:r>
          </w:p>
        </w:tc>
        <w:tc>
          <w:tcPr>
            <w:tcW w:w="4253" w:type="dxa"/>
            <w:vAlign w:val="center"/>
          </w:tcPr>
          <w:p w:rsidR="0057366F" w:rsidRPr="00E91572" w:rsidRDefault="0057366F" w:rsidP="001771F6">
            <w:pPr>
              <w:pStyle w:val="af"/>
              <w:ind w:firstLine="567"/>
              <w:jc w:val="center"/>
              <w:rPr>
                <w:sz w:val="20"/>
                <w:highlight w:val="yellow"/>
              </w:rPr>
            </w:pPr>
          </w:p>
        </w:tc>
      </w:tr>
      <w:tr w:rsidR="0057366F" w:rsidRPr="00A00659" w:rsidTr="00920E49">
        <w:tc>
          <w:tcPr>
            <w:tcW w:w="567" w:type="dxa"/>
            <w:vAlign w:val="center"/>
          </w:tcPr>
          <w:p w:rsidR="0057366F" w:rsidRDefault="0057366F" w:rsidP="00E60567">
            <w:pPr>
              <w:pStyle w:val="af"/>
              <w:jc w:val="center"/>
              <w:rPr>
                <w:szCs w:val="24"/>
              </w:rPr>
            </w:pPr>
            <w:r>
              <w:rPr>
                <w:szCs w:val="24"/>
              </w:rPr>
              <w:t>1.4</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Сумма налога, предъявленного к уплате, тыс</w:t>
            </w:r>
            <w:proofErr w:type="gramStart"/>
            <w:r w:rsidRPr="00E91572">
              <w:rPr>
                <w:rFonts w:ascii="Times New Roman" w:hAnsi="Times New Roman" w:cs="Times New Roman"/>
                <w:color w:val="auto"/>
              </w:rPr>
              <w:t>.р</w:t>
            </w:r>
            <w:proofErr w:type="gramEnd"/>
            <w:r w:rsidRPr="00E91572">
              <w:rPr>
                <w:rFonts w:ascii="Times New Roman" w:hAnsi="Times New Roman" w:cs="Times New Roman"/>
                <w:color w:val="auto"/>
              </w:rPr>
              <w:t>ублей</w:t>
            </w:r>
          </w:p>
        </w:tc>
        <w:tc>
          <w:tcPr>
            <w:tcW w:w="2126" w:type="dxa"/>
            <w:gridSpan w:val="2"/>
            <w:vAlign w:val="center"/>
          </w:tcPr>
          <w:p w:rsidR="0057366F" w:rsidRPr="00E91572" w:rsidRDefault="0057366F" w:rsidP="00E33ACC">
            <w:pPr>
              <w:pStyle w:val="af"/>
              <w:jc w:val="center"/>
              <w:rPr>
                <w:szCs w:val="24"/>
              </w:rPr>
            </w:pPr>
            <w:r w:rsidRPr="00E91572">
              <w:rPr>
                <w:szCs w:val="24"/>
              </w:rPr>
              <w:t>98</w:t>
            </w:r>
          </w:p>
        </w:tc>
        <w:tc>
          <w:tcPr>
            <w:tcW w:w="2127" w:type="dxa"/>
            <w:vAlign w:val="center"/>
          </w:tcPr>
          <w:p w:rsidR="0057366F" w:rsidRPr="00E91572" w:rsidRDefault="0057366F" w:rsidP="00E33ACC">
            <w:pPr>
              <w:pStyle w:val="af"/>
              <w:jc w:val="center"/>
              <w:rPr>
                <w:szCs w:val="24"/>
              </w:rPr>
            </w:pPr>
            <w:r w:rsidRPr="00E91572">
              <w:rPr>
                <w:szCs w:val="24"/>
              </w:rPr>
              <w:t>889</w:t>
            </w:r>
          </w:p>
        </w:tc>
        <w:tc>
          <w:tcPr>
            <w:tcW w:w="1984" w:type="dxa"/>
            <w:vAlign w:val="center"/>
          </w:tcPr>
          <w:p w:rsidR="0057366F" w:rsidRPr="00E91572" w:rsidRDefault="00E91572" w:rsidP="00F85C9B">
            <w:pPr>
              <w:pStyle w:val="af"/>
              <w:jc w:val="center"/>
              <w:rPr>
                <w:szCs w:val="24"/>
              </w:rPr>
            </w:pPr>
            <w:r>
              <w:rPr>
                <w:szCs w:val="24"/>
              </w:rPr>
              <w:t>894</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920E49">
        <w:tc>
          <w:tcPr>
            <w:tcW w:w="567" w:type="dxa"/>
            <w:vAlign w:val="center"/>
          </w:tcPr>
          <w:p w:rsidR="0057366F" w:rsidRPr="00A00659" w:rsidRDefault="0057366F" w:rsidP="00324BD1">
            <w:pPr>
              <w:pStyle w:val="af"/>
              <w:jc w:val="center"/>
              <w:rPr>
                <w:szCs w:val="24"/>
              </w:rPr>
            </w:pPr>
            <w:r>
              <w:rPr>
                <w:szCs w:val="24"/>
              </w:rPr>
              <w:t>1.5</w:t>
            </w:r>
          </w:p>
        </w:tc>
        <w:tc>
          <w:tcPr>
            <w:tcW w:w="4678" w:type="dxa"/>
            <w:vAlign w:val="center"/>
          </w:tcPr>
          <w:p w:rsidR="0057366F" w:rsidRPr="00E91572" w:rsidRDefault="0057366F" w:rsidP="001771F6">
            <w:pPr>
              <w:widowControl/>
              <w:rPr>
                <w:rFonts w:ascii="Times New Roman" w:hAnsi="Times New Roman" w:cs="Times New Roman"/>
                <w:color w:val="auto"/>
              </w:rPr>
            </w:pPr>
            <w:proofErr w:type="gramStart"/>
            <w:r w:rsidRPr="00E91572">
              <w:rPr>
                <w:rFonts w:ascii="Times New Roman" w:hAnsi="Times New Roman" w:cs="Times New Roman"/>
                <w:color w:val="auto"/>
              </w:rPr>
              <w:t>Сумма потерь бюджета (сумма</w:t>
            </w:r>
            <w:proofErr w:type="gramEnd"/>
          </w:p>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 xml:space="preserve">недополученных доходов) </w:t>
            </w:r>
            <w:proofErr w:type="gramStart"/>
            <w:r w:rsidRPr="00E91572">
              <w:rPr>
                <w:rFonts w:ascii="Times New Roman" w:hAnsi="Times New Roman" w:cs="Times New Roman"/>
                <w:color w:val="auto"/>
              </w:rPr>
              <w:t>по</w:t>
            </w:r>
            <w:proofErr w:type="gramEnd"/>
          </w:p>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vAlign w:val="center"/>
          </w:tcPr>
          <w:p w:rsidR="0057366F" w:rsidRPr="00E91572" w:rsidRDefault="0057366F" w:rsidP="00E33ACC">
            <w:pPr>
              <w:pStyle w:val="af"/>
              <w:jc w:val="center"/>
              <w:rPr>
                <w:szCs w:val="24"/>
              </w:rPr>
            </w:pPr>
            <w:r w:rsidRPr="00E91572">
              <w:rPr>
                <w:szCs w:val="24"/>
              </w:rPr>
              <w:t>9</w:t>
            </w:r>
          </w:p>
        </w:tc>
        <w:tc>
          <w:tcPr>
            <w:tcW w:w="2127" w:type="dxa"/>
            <w:vAlign w:val="center"/>
          </w:tcPr>
          <w:p w:rsidR="0057366F" w:rsidRPr="00E91572" w:rsidRDefault="0057366F" w:rsidP="00E33ACC">
            <w:pPr>
              <w:pStyle w:val="af"/>
              <w:jc w:val="center"/>
              <w:rPr>
                <w:szCs w:val="24"/>
              </w:rPr>
            </w:pPr>
            <w:r w:rsidRPr="00E91572">
              <w:rPr>
                <w:szCs w:val="24"/>
              </w:rPr>
              <w:t>69</w:t>
            </w:r>
          </w:p>
        </w:tc>
        <w:tc>
          <w:tcPr>
            <w:tcW w:w="1984" w:type="dxa"/>
            <w:vAlign w:val="center"/>
          </w:tcPr>
          <w:p w:rsidR="0057366F" w:rsidRPr="00E91572" w:rsidRDefault="00E91572" w:rsidP="00F85C9B">
            <w:pPr>
              <w:pStyle w:val="af"/>
              <w:jc w:val="center"/>
              <w:rPr>
                <w:szCs w:val="24"/>
              </w:rPr>
            </w:pPr>
            <w:r>
              <w:rPr>
                <w:szCs w:val="24"/>
              </w:rPr>
              <w:t>73</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920E49">
        <w:tc>
          <w:tcPr>
            <w:tcW w:w="567" w:type="dxa"/>
            <w:vAlign w:val="center"/>
          </w:tcPr>
          <w:p w:rsidR="0057366F" w:rsidRDefault="0057366F" w:rsidP="00324BD1">
            <w:pPr>
              <w:pStyle w:val="af"/>
              <w:jc w:val="center"/>
              <w:rPr>
                <w:szCs w:val="24"/>
              </w:rPr>
            </w:pPr>
            <w:r>
              <w:rPr>
                <w:szCs w:val="24"/>
              </w:rPr>
              <w:t>1.6</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 xml:space="preserve">Доля налогового расхода в общей величине </w:t>
            </w:r>
            <w:proofErr w:type="spellStart"/>
            <w:r w:rsidRPr="00E91572">
              <w:rPr>
                <w:rFonts w:ascii="Times New Roman" w:hAnsi="Times New Roman" w:cs="Times New Roman"/>
                <w:color w:val="auto"/>
              </w:rPr>
              <w:t>налога,%</w:t>
            </w:r>
            <w:proofErr w:type="spellEnd"/>
          </w:p>
        </w:tc>
        <w:tc>
          <w:tcPr>
            <w:tcW w:w="2126" w:type="dxa"/>
            <w:gridSpan w:val="2"/>
            <w:vAlign w:val="center"/>
          </w:tcPr>
          <w:p w:rsidR="0057366F" w:rsidRPr="00E91572" w:rsidRDefault="0057366F" w:rsidP="00E33ACC">
            <w:pPr>
              <w:pStyle w:val="af"/>
              <w:jc w:val="center"/>
              <w:rPr>
                <w:szCs w:val="24"/>
              </w:rPr>
            </w:pPr>
            <w:r w:rsidRPr="00E91572">
              <w:rPr>
                <w:szCs w:val="24"/>
              </w:rPr>
              <w:t>9,2%</w:t>
            </w:r>
          </w:p>
        </w:tc>
        <w:tc>
          <w:tcPr>
            <w:tcW w:w="2127" w:type="dxa"/>
            <w:vAlign w:val="center"/>
          </w:tcPr>
          <w:p w:rsidR="0057366F" w:rsidRPr="00E91572" w:rsidRDefault="0057366F" w:rsidP="00E33ACC">
            <w:pPr>
              <w:pStyle w:val="af"/>
              <w:jc w:val="center"/>
              <w:rPr>
                <w:szCs w:val="24"/>
              </w:rPr>
            </w:pPr>
            <w:r w:rsidRPr="00E91572">
              <w:rPr>
                <w:szCs w:val="24"/>
              </w:rPr>
              <w:t>7,8</w:t>
            </w:r>
          </w:p>
        </w:tc>
        <w:tc>
          <w:tcPr>
            <w:tcW w:w="1984" w:type="dxa"/>
            <w:vAlign w:val="center"/>
          </w:tcPr>
          <w:p w:rsidR="0057366F" w:rsidRPr="00E91572" w:rsidRDefault="00E91572" w:rsidP="00F85C9B">
            <w:pPr>
              <w:pStyle w:val="af"/>
              <w:jc w:val="center"/>
              <w:rPr>
                <w:szCs w:val="24"/>
              </w:rPr>
            </w:pPr>
            <w:r>
              <w:rPr>
                <w:szCs w:val="24"/>
              </w:rPr>
              <w:t>8,2%</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920E49">
        <w:tc>
          <w:tcPr>
            <w:tcW w:w="567" w:type="dxa"/>
            <w:vAlign w:val="center"/>
          </w:tcPr>
          <w:p w:rsidR="0057366F" w:rsidRDefault="0057366F" w:rsidP="00DF7004">
            <w:pPr>
              <w:pStyle w:val="af"/>
              <w:jc w:val="center"/>
              <w:rPr>
                <w:szCs w:val="24"/>
              </w:rPr>
            </w:pPr>
            <w:r>
              <w:rPr>
                <w:szCs w:val="24"/>
              </w:rPr>
              <w:lastRenderedPageBreak/>
              <w:t>1.7</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Количество налогоплательщиков, человек</w:t>
            </w:r>
          </w:p>
        </w:tc>
        <w:tc>
          <w:tcPr>
            <w:tcW w:w="2126" w:type="dxa"/>
            <w:gridSpan w:val="2"/>
            <w:vAlign w:val="center"/>
          </w:tcPr>
          <w:p w:rsidR="0057366F" w:rsidRPr="00E91572" w:rsidRDefault="0057366F" w:rsidP="00E33ACC">
            <w:pPr>
              <w:pStyle w:val="af"/>
              <w:jc w:val="center"/>
              <w:rPr>
                <w:szCs w:val="24"/>
              </w:rPr>
            </w:pPr>
            <w:r w:rsidRPr="00E91572">
              <w:rPr>
                <w:szCs w:val="24"/>
              </w:rPr>
              <w:t>412</w:t>
            </w:r>
          </w:p>
        </w:tc>
        <w:tc>
          <w:tcPr>
            <w:tcW w:w="2127" w:type="dxa"/>
            <w:vAlign w:val="center"/>
          </w:tcPr>
          <w:p w:rsidR="0057366F" w:rsidRPr="00E91572" w:rsidRDefault="0057366F" w:rsidP="00E33ACC">
            <w:pPr>
              <w:pStyle w:val="af"/>
              <w:jc w:val="center"/>
              <w:rPr>
                <w:szCs w:val="24"/>
              </w:rPr>
            </w:pPr>
            <w:r w:rsidRPr="00E91572">
              <w:rPr>
                <w:szCs w:val="24"/>
              </w:rPr>
              <w:t>1643</w:t>
            </w:r>
          </w:p>
        </w:tc>
        <w:tc>
          <w:tcPr>
            <w:tcW w:w="1984" w:type="dxa"/>
            <w:vAlign w:val="center"/>
          </w:tcPr>
          <w:p w:rsidR="0057366F" w:rsidRPr="00E91572" w:rsidRDefault="00E91572" w:rsidP="00F85C9B">
            <w:pPr>
              <w:pStyle w:val="af"/>
              <w:jc w:val="center"/>
              <w:rPr>
                <w:szCs w:val="24"/>
              </w:rPr>
            </w:pPr>
            <w:r>
              <w:rPr>
                <w:szCs w:val="24"/>
              </w:rPr>
              <w:t>864</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920E49">
        <w:tc>
          <w:tcPr>
            <w:tcW w:w="567" w:type="dxa"/>
            <w:vAlign w:val="center"/>
          </w:tcPr>
          <w:p w:rsidR="0057366F" w:rsidRDefault="0057366F" w:rsidP="00DF7004">
            <w:pPr>
              <w:pStyle w:val="af"/>
              <w:jc w:val="center"/>
              <w:rPr>
                <w:szCs w:val="24"/>
              </w:rPr>
            </w:pPr>
            <w:r>
              <w:rPr>
                <w:szCs w:val="24"/>
              </w:rPr>
              <w:t>1.8</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Количество налогоплательщиков, применяющих налоговые льготы, человек</w:t>
            </w:r>
          </w:p>
        </w:tc>
        <w:tc>
          <w:tcPr>
            <w:tcW w:w="2126" w:type="dxa"/>
            <w:gridSpan w:val="2"/>
            <w:vAlign w:val="center"/>
          </w:tcPr>
          <w:p w:rsidR="0057366F" w:rsidRPr="00E91572" w:rsidRDefault="0057366F" w:rsidP="00E33ACC">
            <w:pPr>
              <w:pStyle w:val="af"/>
              <w:jc w:val="center"/>
              <w:rPr>
                <w:szCs w:val="24"/>
              </w:rPr>
            </w:pPr>
            <w:r w:rsidRPr="00E91572">
              <w:rPr>
                <w:szCs w:val="24"/>
              </w:rPr>
              <w:t>42</w:t>
            </w:r>
          </w:p>
        </w:tc>
        <w:tc>
          <w:tcPr>
            <w:tcW w:w="2127" w:type="dxa"/>
            <w:vAlign w:val="center"/>
          </w:tcPr>
          <w:p w:rsidR="0057366F" w:rsidRPr="00E91572" w:rsidRDefault="0057366F" w:rsidP="00E33ACC">
            <w:pPr>
              <w:pStyle w:val="af"/>
              <w:jc w:val="center"/>
              <w:rPr>
                <w:szCs w:val="24"/>
              </w:rPr>
            </w:pPr>
            <w:r w:rsidRPr="00E91572">
              <w:rPr>
                <w:szCs w:val="24"/>
              </w:rPr>
              <w:t>123</w:t>
            </w:r>
          </w:p>
        </w:tc>
        <w:tc>
          <w:tcPr>
            <w:tcW w:w="1984" w:type="dxa"/>
            <w:vAlign w:val="center"/>
          </w:tcPr>
          <w:p w:rsidR="0057366F" w:rsidRPr="00E91572" w:rsidRDefault="00E91572" w:rsidP="00F85C9B">
            <w:pPr>
              <w:pStyle w:val="af"/>
              <w:jc w:val="center"/>
              <w:rPr>
                <w:szCs w:val="24"/>
              </w:rPr>
            </w:pPr>
            <w:r>
              <w:rPr>
                <w:szCs w:val="24"/>
              </w:rPr>
              <w:t>113</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920E49">
        <w:tc>
          <w:tcPr>
            <w:tcW w:w="567" w:type="dxa"/>
            <w:vAlign w:val="center"/>
          </w:tcPr>
          <w:p w:rsidR="0057366F" w:rsidRDefault="0057366F" w:rsidP="00DF7004">
            <w:pPr>
              <w:pStyle w:val="af"/>
              <w:jc w:val="center"/>
              <w:rPr>
                <w:szCs w:val="24"/>
              </w:rPr>
            </w:pPr>
            <w:r>
              <w:rPr>
                <w:szCs w:val="24"/>
              </w:rPr>
              <w:t>1.9</w:t>
            </w:r>
          </w:p>
        </w:tc>
        <w:tc>
          <w:tcPr>
            <w:tcW w:w="4678" w:type="dxa"/>
            <w:vAlign w:val="center"/>
          </w:tcPr>
          <w:p w:rsidR="0057366F" w:rsidRPr="00E91572" w:rsidRDefault="0057366F" w:rsidP="001771F6">
            <w:pPr>
              <w:widowControl/>
              <w:rPr>
                <w:rFonts w:ascii="Times New Roman" w:hAnsi="Times New Roman" w:cs="Times New Roman"/>
                <w:color w:val="auto"/>
              </w:rPr>
            </w:pPr>
            <w:r w:rsidRPr="00E91572">
              <w:rPr>
                <w:rFonts w:ascii="Times New Roman" w:hAnsi="Times New Roman" w:cs="Times New Roman"/>
                <w:color w:val="auto"/>
              </w:rPr>
              <w:t>Доля налогоплательщиков, применяющих налоговые льготы, %</w:t>
            </w:r>
          </w:p>
        </w:tc>
        <w:tc>
          <w:tcPr>
            <w:tcW w:w="2126" w:type="dxa"/>
            <w:gridSpan w:val="2"/>
            <w:vAlign w:val="center"/>
          </w:tcPr>
          <w:p w:rsidR="0057366F" w:rsidRPr="00E91572" w:rsidRDefault="0057366F" w:rsidP="00E33ACC">
            <w:pPr>
              <w:pStyle w:val="af"/>
              <w:jc w:val="center"/>
              <w:rPr>
                <w:szCs w:val="24"/>
              </w:rPr>
            </w:pPr>
            <w:r w:rsidRPr="00E91572">
              <w:rPr>
                <w:szCs w:val="24"/>
              </w:rPr>
              <w:t>10,2%</w:t>
            </w:r>
          </w:p>
        </w:tc>
        <w:tc>
          <w:tcPr>
            <w:tcW w:w="2127" w:type="dxa"/>
            <w:vAlign w:val="center"/>
          </w:tcPr>
          <w:p w:rsidR="0057366F" w:rsidRPr="00E91572" w:rsidRDefault="0057366F" w:rsidP="00E33ACC">
            <w:pPr>
              <w:pStyle w:val="af"/>
              <w:jc w:val="center"/>
              <w:rPr>
                <w:szCs w:val="24"/>
              </w:rPr>
            </w:pPr>
            <w:r w:rsidRPr="00E91572">
              <w:rPr>
                <w:szCs w:val="24"/>
              </w:rPr>
              <w:t>7,5%</w:t>
            </w:r>
          </w:p>
        </w:tc>
        <w:tc>
          <w:tcPr>
            <w:tcW w:w="1984" w:type="dxa"/>
            <w:vAlign w:val="center"/>
          </w:tcPr>
          <w:p w:rsidR="0057366F" w:rsidRPr="00E91572" w:rsidRDefault="00E91572" w:rsidP="00F85C9B">
            <w:pPr>
              <w:pStyle w:val="af"/>
              <w:jc w:val="center"/>
              <w:rPr>
                <w:szCs w:val="24"/>
              </w:rPr>
            </w:pPr>
            <w:r>
              <w:rPr>
                <w:szCs w:val="24"/>
              </w:rPr>
              <w:t>13,1%</w:t>
            </w:r>
          </w:p>
        </w:tc>
        <w:tc>
          <w:tcPr>
            <w:tcW w:w="4253" w:type="dxa"/>
            <w:vAlign w:val="center"/>
          </w:tcPr>
          <w:p w:rsidR="0057366F" w:rsidRPr="00E91572" w:rsidRDefault="0057366F" w:rsidP="001771F6">
            <w:pPr>
              <w:widowControl/>
              <w:jc w:val="center"/>
              <w:rPr>
                <w:rFonts w:ascii="Times New Roman" w:hAnsi="Times New Roman" w:cs="Times New Roman"/>
                <w:color w:val="auto"/>
                <w:sz w:val="20"/>
                <w:szCs w:val="20"/>
              </w:rPr>
            </w:pPr>
          </w:p>
        </w:tc>
      </w:tr>
      <w:tr w:rsidR="0057366F" w:rsidRPr="00A00659" w:rsidTr="001C7701">
        <w:tc>
          <w:tcPr>
            <w:tcW w:w="567" w:type="dxa"/>
            <w:vAlign w:val="center"/>
          </w:tcPr>
          <w:p w:rsidR="0057366F" w:rsidRPr="00E91572" w:rsidRDefault="0057366F" w:rsidP="00E33ACC">
            <w:pPr>
              <w:pStyle w:val="af"/>
              <w:jc w:val="center"/>
              <w:rPr>
                <w:szCs w:val="24"/>
              </w:rPr>
            </w:pPr>
            <w:r w:rsidRPr="00E91572">
              <w:rPr>
                <w:szCs w:val="24"/>
              </w:rPr>
              <w:t>2</w:t>
            </w:r>
          </w:p>
        </w:tc>
        <w:tc>
          <w:tcPr>
            <w:tcW w:w="15168" w:type="dxa"/>
            <w:gridSpan w:val="6"/>
            <w:vAlign w:val="center"/>
          </w:tcPr>
          <w:p w:rsidR="0057366F" w:rsidRPr="00E91572" w:rsidRDefault="0057366F" w:rsidP="001771F6">
            <w:pPr>
              <w:widowControl/>
              <w:jc w:val="center"/>
              <w:rPr>
                <w:rFonts w:ascii="Times New Roman" w:hAnsi="Times New Roman" w:cs="Times New Roman"/>
                <w:color w:val="auto"/>
                <w:sz w:val="20"/>
                <w:szCs w:val="20"/>
              </w:rPr>
            </w:pPr>
            <w:r w:rsidRPr="00E91572">
              <w:rPr>
                <w:rFonts w:ascii="Times New Roman" w:hAnsi="Times New Roman" w:cs="Times New Roman"/>
                <w:color w:val="auto"/>
              </w:rPr>
              <w:t xml:space="preserve">Вид налоговой льготы: </w:t>
            </w:r>
            <w:r w:rsidRPr="00E91572">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57366F" w:rsidRPr="00A00659" w:rsidTr="00920E49">
        <w:tc>
          <w:tcPr>
            <w:tcW w:w="567" w:type="dxa"/>
            <w:vAlign w:val="center"/>
          </w:tcPr>
          <w:p w:rsidR="0057366F" w:rsidRPr="00E91572" w:rsidRDefault="0057366F" w:rsidP="00E33ACC">
            <w:pPr>
              <w:pStyle w:val="af"/>
              <w:jc w:val="center"/>
              <w:rPr>
                <w:szCs w:val="24"/>
              </w:rPr>
            </w:pPr>
            <w:r w:rsidRPr="00E91572">
              <w:rPr>
                <w:szCs w:val="24"/>
              </w:rPr>
              <w:t>2.1</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Налоговая база по налогу за период,</w:t>
            </w:r>
          </w:p>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тыс. рублей</w:t>
            </w:r>
          </w:p>
        </w:tc>
        <w:tc>
          <w:tcPr>
            <w:tcW w:w="2126" w:type="dxa"/>
            <w:gridSpan w:val="2"/>
            <w:vAlign w:val="center"/>
          </w:tcPr>
          <w:p w:rsidR="0057366F" w:rsidRPr="00E91572" w:rsidRDefault="0057366F" w:rsidP="00E33ACC">
            <w:pPr>
              <w:pStyle w:val="af"/>
              <w:jc w:val="center"/>
              <w:rPr>
                <w:szCs w:val="24"/>
              </w:rPr>
            </w:pPr>
            <w:r w:rsidRPr="00E91572">
              <w:rPr>
                <w:szCs w:val="24"/>
              </w:rPr>
              <w:t>-</w:t>
            </w:r>
          </w:p>
        </w:tc>
        <w:tc>
          <w:tcPr>
            <w:tcW w:w="2127" w:type="dxa"/>
            <w:vAlign w:val="center"/>
          </w:tcPr>
          <w:p w:rsidR="0057366F" w:rsidRPr="00E91572" w:rsidRDefault="0057366F" w:rsidP="00E33ACC">
            <w:pPr>
              <w:pStyle w:val="af"/>
              <w:jc w:val="center"/>
              <w:rPr>
                <w:szCs w:val="24"/>
              </w:rPr>
            </w:pPr>
            <w:r w:rsidRPr="00E91572">
              <w:rPr>
                <w:szCs w:val="24"/>
              </w:rPr>
              <w:t>-</w:t>
            </w:r>
          </w:p>
        </w:tc>
        <w:tc>
          <w:tcPr>
            <w:tcW w:w="1984" w:type="dxa"/>
            <w:vAlign w:val="center"/>
          </w:tcPr>
          <w:p w:rsidR="0057366F" w:rsidRPr="00E91572" w:rsidRDefault="00E91572" w:rsidP="00E33ACC">
            <w:pPr>
              <w:pStyle w:val="af"/>
              <w:jc w:val="center"/>
              <w:rPr>
                <w:szCs w:val="24"/>
              </w:rPr>
            </w:pPr>
            <w:r>
              <w:rPr>
                <w:szCs w:val="24"/>
              </w:rPr>
              <w:t>650701</w:t>
            </w:r>
          </w:p>
        </w:tc>
        <w:tc>
          <w:tcPr>
            <w:tcW w:w="4253" w:type="dxa"/>
            <w:vAlign w:val="center"/>
          </w:tcPr>
          <w:p w:rsidR="0057366F" w:rsidRPr="00E91572" w:rsidRDefault="0057366F" w:rsidP="00E33ACC">
            <w:pPr>
              <w:pStyle w:val="af"/>
              <w:ind w:firstLine="567"/>
              <w:jc w:val="center"/>
              <w:rPr>
                <w:sz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2.2</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Размер сокращения налоговой базы</w:t>
            </w:r>
          </w:p>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за период, тыс. рублей</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396459</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При полном или</w:t>
            </w:r>
          </w:p>
          <w:p w:rsidR="0057366F" w:rsidRPr="00E91572" w:rsidRDefault="0057366F" w:rsidP="00E33ACC">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 xml:space="preserve">частичном освобождении </w:t>
            </w:r>
            <w:proofErr w:type="gramStart"/>
            <w:r w:rsidRPr="00E91572">
              <w:rPr>
                <w:rFonts w:ascii="Times New Roman" w:hAnsi="Times New Roman" w:cs="Times New Roman"/>
                <w:color w:val="auto"/>
                <w:sz w:val="20"/>
                <w:szCs w:val="20"/>
              </w:rPr>
              <w:t>от</w:t>
            </w:r>
            <w:proofErr w:type="gramEnd"/>
          </w:p>
          <w:p w:rsidR="0057366F" w:rsidRPr="00E91572" w:rsidRDefault="0057366F" w:rsidP="00E33ACC">
            <w:pPr>
              <w:widowControl/>
              <w:jc w:val="center"/>
              <w:rPr>
                <w:rFonts w:ascii="Times New Roman" w:hAnsi="Times New Roman" w:cs="Times New Roman"/>
                <w:color w:val="auto"/>
                <w:sz w:val="20"/>
                <w:szCs w:val="20"/>
              </w:rPr>
            </w:pPr>
            <w:r w:rsidRPr="00E91572">
              <w:rPr>
                <w:rFonts w:ascii="Times New Roman" w:hAnsi="Times New Roman" w:cs="Times New Roman"/>
                <w:color w:val="auto"/>
                <w:sz w:val="20"/>
                <w:szCs w:val="20"/>
              </w:rPr>
              <w:t>налогообложения</w:t>
            </w: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2.3</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Базовая ставка налога, зачисляемого</w:t>
            </w:r>
          </w:p>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в бюджет поселения, %</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100</w:t>
            </w:r>
          </w:p>
        </w:tc>
        <w:tc>
          <w:tcPr>
            <w:tcW w:w="4253" w:type="dxa"/>
            <w:vAlign w:val="center"/>
          </w:tcPr>
          <w:p w:rsidR="0057366F" w:rsidRPr="00E91572" w:rsidRDefault="0057366F" w:rsidP="00E33ACC">
            <w:pPr>
              <w:pStyle w:val="af"/>
              <w:ind w:firstLine="567"/>
              <w:jc w:val="center"/>
              <w:rPr>
                <w:sz w:val="20"/>
                <w:highlight w:val="yellow"/>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2.4</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Сумма налога, предъявленного к уплате, тыс</w:t>
            </w:r>
            <w:proofErr w:type="gramStart"/>
            <w:r w:rsidRPr="00E91572">
              <w:rPr>
                <w:rFonts w:ascii="Times New Roman" w:hAnsi="Times New Roman" w:cs="Times New Roman"/>
                <w:color w:val="auto"/>
              </w:rPr>
              <w:t>.р</w:t>
            </w:r>
            <w:proofErr w:type="gramEnd"/>
            <w:r w:rsidRPr="00E91572">
              <w:rPr>
                <w:rFonts w:ascii="Times New Roman" w:hAnsi="Times New Roman" w:cs="Times New Roman"/>
                <w:color w:val="auto"/>
              </w:rPr>
              <w:t>ублей</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1789</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2.5</w:t>
            </w:r>
          </w:p>
        </w:tc>
        <w:tc>
          <w:tcPr>
            <w:tcW w:w="4678" w:type="dxa"/>
            <w:vAlign w:val="center"/>
          </w:tcPr>
          <w:p w:rsidR="0057366F" w:rsidRPr="00E91572" w:rsidRDefault="0057366F" w:rsidP="00E33ACC">
            <w:pPr>
              <w:widowControl/>
              <w:rPr>
                <w:rFonts w:ascii="Times New Roman" w:hAnsi="Times New Roman" w:cs="Times New Roman"/>
                <w:color w:val="auto"/>
              </w:rPr>
            </w:pPr>
            <w:proofErr w:type="gramStart"/>
            <w:r w:rsidRPr="00E91572">
              <w:rPr>
                <w:rFonts w:ascii="Times New Roman" w:hAnsi="Times New Roman" w:cs="Times New Roman"/>
                <w:color w:val="auto"/>
              </w:rPr>
              <w:t>Сумма потерь бюджета (сумма</w:t>
            </w:r>
            <w:proofErr w:type="gramEnd"/>
          </w:p>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 xml:space="preserve">недополученных доходов) </w:t>
            </w:r>
            <w:proofErr w:type="gramStart"/>
            <w:r w:rsidRPr="00E91572">
              <w:rPr>
                <w:rFonts w:ascii="Times New Roman" w:hAnsi="Times New Roman" w:cs="Times New Roman"/>
                <w:color w:val="auto"/>
              </w:rPr>
              <w:t>по</w:t>
            </w:r>
            <w:proofErr w:type="gramEnd"/>
          </w:p>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10</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2.6</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 xml:space="preserve">Доля налогового расхода в общей величине </w:t>
            </w:r>
            <w:proofErr w:type="spellStart"/>
            <w:r w:rsidRPr="00E91572">
              <w:rPr>
                <w:rFonts w:ascii="Times New Roman" w:hAnsi="Times New Roman" w:cs="Times New Roman"/>
                <w:color w:val="auto"/>
              </w:rPr>
              <w:t>налога,%</w:t>
            </w:r>
            <w:proofErr w:type="spellEnd"/>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0,6%</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2.7</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Количество налогоплательщиков, человек</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742</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2.8</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Количество налогоплательщиков, применяющих налоговые льготы, человек</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9</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00659" w:rsidTr="00053183">
        <w:tc>
          <w:tcPr>
            <w:tcW w:w="567" w:type="dxa"/>
            <w:vAlign w:val="center"/>
          </w:tcPr>
          <w:p w:rsidR="0057366F" w:rsidRPr="00E91572" w:rsidRDefault="0057366F" w:rsidP="00E33ACC">
            <w:pPr>
              <w:pStyle w:val="af"/>
              <w:jc w:val="center"/>
              <w:rPr>
                <w:szCs w:val="24"/>
              </w:rPr>
            </w:pPr>
            <w:r w:rsidRPr="00E91572">
              <w:rPr>
                <w:szCs w:val="24"/>
              </w:rPr>
              <w:t>2.9</w:t>
            </w:r>
          </w:p>
        </w:tc>
        <w:tc>
          <w:tcPr>
            <w:tcW w:w="4678" w:type="dxa"/>
            <w:vAlign w:val="center"/>
          </w:tcPr>
          <w:p w:rsidR="0057366F" w:rsidRPr="00E91572" w:rsidRDefault="0057366F" w:rsidP="00E33ACC">
            <w:pPr>
              <w:widowControl/>
              <w:rPr>
                <w:rFonts w:ascii="Times New Roman" w:hAnsi="Times New Roman" w:cs="Times New Roman"/>
                <w:color w:val="auto"/>
              </w:rPr>
            </w:pPr>
            <w:r w:rsidRPr="00E91572">
              <w:rPr>
                <w:rFonts w:ascii="Times New Roman" w:hAnsi="Times New Roman" w:cs="Times New Roman"/>
                <w:color w:val="auto"/>
              </w:rPr>
              <w:t>Доля налогоплательщиков, применяющих налоговые льготы, %</w:t>
            </w:r>
          </w:p>
        </w:tc>
        <w:tc>
          <w:tcPr>
            <w:tcW w:w="2126" w:type="dxa"/>
            <w:gridSpan w:val="2"/>
          </w:tcPr>
          <w:p w:rsidR="0057366F" w:rsidRPr="00E91572" w:rsidRDefault="0057366F" w:rsidP="00E33ACC">
            <w:pPr>
              <w:jc w:val="center"/>
              <w:rPr>
                <w:color w:val="auto"/>
              </w:rPr>
            </w:pPr>
            <w:r w:rsidRPr="00E91572">
              <w:rPr>
                <w:color w:val="auto"/>
              </w:rPr>
              <w:t>-</w:t>
            </w:r>
          </w:p>
        </w:tc>
        <w:tc>
          <w:tcPr>
            <w:tcW w:w="2127" w:type="dxa"/>
          </w:tcPr>
          <w:p w:rsidR="0057366F" w:rsidRPr="00E91572" w:rsidRDefault="0057366F" w:rsidP="00E33ACC">
            <w:pPr>
              <w:jc w:val="center"/>
              <w:rPr>
                <w:color w:val="auto"/>
              </w:rPr>
            </w:pPr>
            <w:r w:rsidRPr="00E91572">
              <w:rPr>
                <w:color w:val="auto"/>
              </w:rPr>
              <w:t>-</w:t>
            </w:r>
          </w:p>
        </w:tc>
        <w:tc>
          <w:tcPr>
            <w:tcW w:w="1984" w:type="dxa"/>
            <w:vAlign w:val="center"/>
          </w:tcPr>
          <w:p w:rsidR="0057366F" w:rsidRPr="00E91572" w:rsidRDefault="00E91572" w:rsidP="00E33ACC">
            <w:pPr>
              <w:pStyle w:val="af"/>
              <w:jc w:val="center"/>
              <w:rPr>
                <w:szCs w:val="24"/>
              </w:rPr>
            </w:pPr>
            <w:r>
              <w:rPr>
                <w:szCs w:val="24"/>
              </w:rPr>
              <w:t>1,2%</w:t>
            </w:r>
          </w:p>
        </w:tc>
        <w:tc>
          <w:tcPr>
            <w:tcW w:w="4253" w:type="dxa"/>
            <w:vAlign w:val="center"/>
          </w:tcPr>
          <w:p w:rsidR="0057366F" w:rsidRPr="00E91572" w:rsidRDefault="0057366F" w:rsidP="00E33ACC">
            <w:pPr>
              <w:widowControl/>
              <w:jc w:val="center"/>
              <w:rPr>
                <w:rFonts w:ascii="Times New Roman" w:hAnsi="Times New Roman" w:cs="Times New Roman"/>
                <w:color w:val="auto"/>
                <w:sz w:val="20"/>
                <w:szCs w:val="20"/>
              </w:rPr>
            </w:pPr>
          </w:p>
        </w:tc>
      </w:tr>
      <w:tr w:rsidR="0057366F" w:rsidRPr="00AB3811" w:rsidTr="00920E49">
        <w:tc>
          <w:tcPr>
            <w:tcW w:w="15735" w:type="dxa"/>
            <w:gridSpan w:val="7"/>
            <w:vAlign w:val="center"/>
          </w:tcPr>
          <w:p w:rsidR="0057366F" w:rsidRPr="00E91572" w:rsidRDefault="0057366F" w:rsidP="001771F6">
            <w:pPr>
              <w:widowControl/>
              <w:jc w:val="center"/>
              <w:rPr>
                <w:rFonts w:ascii="Times New Roman" w:hAnsi="Times New Roman" w:cs="Times New Roman"/>
                <w:b/>
                <w:color w:val="auto"/>
                <w:sz w:val="28"/>
                <w:szCs w:val="28"/>
              </w:rPr>
            </w:pPr>
            <w:r w:rsidRPr="00E91572">
              <w:rPr>
                <w:rFonts w:ascii="Times New Roman" w:hAnsi="Times New Roman" w:cs="Times New Roman"/>
                <w:b/>
                <w:color w:val="auto"/>
                <w:sz w:val="28"/>
                <w:szCs w:val="28"/>
              </w:rPr>
              <w:t>Технические налоговые расходы</w:t>
            </w:r>
          </w:p>
        </w:tc>
      </w:tr>
      <w:tr w:rsidR="0057366F" w:rsidRPr="00AB3811" w:rsidTr="00920E49">
        <w:tc>
          <w:tcPr>
            <w:tcW w:w="567" w:type="dxa"/>
            <w:vAlign w:val="center"/>
          </w:tcPr>
          <w:p w:rsidR="0057366F" w:rsidRDefault="0057366F" w:rsidP="001771F6">
            <w:pPr>
              <w:pStyle w:val="af"/>
              <w:jc w:val="center"/>
              <w:rPr>
                <w:szCs w:val="24"/>
              </w:rPr>
            </w:pPr>
            <w:r>
              <w:rPr>
                <w:szCs w:val="24"/>
              </w:rPr>
              <w:t>1</w:t>
            </w:r>
          </w:p>
        </w:tc>
        <w:tc>
          <w:tcPr>
            <w:tcW w:w="15168" w:type="dxa"/>
            <w:gridSpan w:val="6"/>
            <w:vAlign w:val="center"/>
          </w:tcPr>
          <w:p w:rsidR="0057366F" w:rsidRDefault="0057366F" w:rsidP="002906EF">
            <w:pPr>
              <w:pStyle w:val="ConsPlusNormal"/>
              <w:jc w:val="both"/>
              <w:rPr>
                <w:rFonts w:ascii="Times New Roman" w:hAnsi="Times New Roman" w:cs="Times New Roman"/>
                <w:b/>
              </w:rPr>
            </w:pPr>
            <w:r w:rsidRPr="002906EF">
              <w:rPr>
                <w:rFonts w:ascii="Times New Roman" w:hAnsi="Times New Roman" w:cs="Times New Roman"/>
                <w:b/>
              </w:rPr>
              <w:t xml:space="preserve">Наименование льготной категории получателей налоговых льгот: </w:t>
            </w:r>
          </w:p>
          <w:p w:rsidR="0057366F" w:rsidRPr="002906EF" w:rsidRDefault="0057366F" w:rsidP="001771F6">
            <w:pPr>
              <w:widowControl/>
              <w:rPr>
                <w:rFonts w:ascii="Times New Roman" w:hAnsi="Times New Roman" w:cs="Times New Roman"/>
                <w:color w:val="auto"/>
                <w:sz w:val="20"/>
                <w:szCs w:val="20"/>
              </w:rPr>
            </w:pPr>
            <w:proofErr w:type="gramStart"/>
            <w:r w:rsidRPr="00B86B1C">
              <w:rPr>
                <w:rFonts w:ascii="Times New Roman" w:hAnsi="Times New Roman" w:cs="Times New Roman"/>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86B1C">
              <w:rPr>
                <w:rFonts w:ascii="Times New Roman" w:hAnsi="Times New Roman" w:cs="Times New Roman"/>
                <w:szCs w:val="28"/>
              </w:rPr>
              <w:t xml:space="preserve"> государственного лесного фонда</w:t>
            </w:r>
            <w:r w:rsidRPr="00B86B1C">
              <w:rPr>
                <w:rFonts w:ascii="Times New Roman" w:hAnsi="Times New Roman" w:cs="Times New Roman"/>
                <w:color w:val="auto"/>
                <w:sz w:val="18"/>
                <w:szCs w:val="20"/>
              </w:rPr>
              <w:t xml:space="preserve"> </w:t>
            </w:r>
          </w:p>
        </w:tc>
      </w:tr>
      <w:tr w:rsidR="0057366F" w:rsidRPr="00AB3811" w:rsidTr="00920E49">
        <w:tc>
          <w:tcPr>
            <w:tcW w:w="567" w:type="dxa"/>
            <w:vAlign w:val="center"/>
          </w:tcPr>
          <w:p w:rsidR="0057366F" w:rsidRDefault="0057366F" w:rsidP="001771F6">
            <w:pPr>
              <w:pStyle w:val="af"/>
              <w:jc w:val="center"/>
              <w:rPr>
                <w:szCs w:val="24"/>
              </w:rPr>
            </w:pPr>
          </w:p>
        </w:tc>
        <w:tc>
          <w:tcPr>
            <w:tcW w:w="15168" w:type="dxa"/>
            <w:gridSpan w:val="6"/>
            <w:vAlign w:val="center"/>
          </w:tcPr>
          <w:p w:rsidR="0057366F" w:rsidRPr="002906EF" w:rsidRDefault="0057366F" w:rsidP="001771F6">
            <w:pPr>
              <w:widowControl/>
              <w:rPr>
                <w:rFonts w:ascii="Times New Roman" w:hAnsi="Times New Roman" w:cs="Times New Roman"/>
                <w:color w:val="auto"/>
                <w:sz w:val="20"/>
                <w:szCs w:val="20"/>
              </w:rPr>
            </w:pPr>
            <w:r w:rsidRPr="002906EF">
              <w:rPr>
                <w:rFonts w:ascii="Times New Roman" w:hAnsi="Times New Roman" w:cs="Times New Roman"/>
                <w:color w:val="auto"/>
              </w:rPr>
              <w:t xml:space="preserve">Вид налоговой льготы: </w:t>
            </w:r>
            <w:r w:rsidRPr="002906EF">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57366F" w:rsidRPr="00AB3811" w:rsidTr="00920E49">
        <w:tc>
          <w:tcPr>
            <w:tcW w:w="567" w:type="dxa"/>
            <w:vAlign w:val="center"/>
          </w:tcPr>
          <w:p w:rsidR="0057366F" w:rsidRPr="00A00659" w:rsidRDefault="0057366F" w:rsidP="001771F6">
            <w:pPr>
              <w:pStyle w:val="af"/>
              <w:jc w:val="center"/>
              <w:rPr>
                <w:szCs w:val="24"/>
              </w:rPr>
            </w:pPr>
            <w:r>
              <w:rPr>
                <w:szCs w:val="24"/>
              </w:rPr>
              <w:t>1.1</w:t>
            </w:r>
          </w:p>
        </w:tc>
        <w:tc>
          <w:tcPr>
            <w:tcW w:w="4678" w:type="dxa"/>
            <w:vAlign w:val="center"/>
          </w:tcPr>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lastRenderedPageBreak/>
              <w:t>тыс. руб.</w:t>
            </w:r>
          </w:p>
        </w:tc>
        <w:tc>
          <w:tcPr>
            <w:tcW w:w="2126" w:type="dxa"/>
            <w:gridSpan w:val="2"/>
            <w:vAlign w:val="center"/>
          </w:tcPr>
          <w:p w:rsidR="0057366F" w:rsidRPr="00E60567" w:rsidRDefault="0057366F" w:rsidP="00E33ACC">
            <w:pPr>
              <w:pStyle w:val="af"/>
              <w:jc w:val="center"/>
              <w:rPr>
                <w:szCs w:val="24"/>
              </w:rPr>
            </w:pPr>
            <w:r>
              <w:rPr>
                <w:szCs w:val="24"/>
              </w:rPr>
              <w:lastRenderedPageBreak/>
              <w:t>14497</w:t>
            </w:r>
          </w:p>
        </w:tc>
        <w:tc>
          <w:tcPr>
            <w:tcW w:w="2127" w:type="dxa"/>
            <w:vAlign w:val="center"/>
          </w:tcPr>
          <w:p w:rsidR="0057366F" w:rsidRPr="00E60567" w:rsidRDefault="0057366F" w:rsidP="00E33ACC">
            <w:pPr>
              <w:pStyle w:val="af"/>
              <w:jc w:val="center"/>
              <w:rPr>
                <w:szCs w:val="24"/>
              </w:rPr>
            </w:pPr>
            <w:r>
              <w:rPr>
                <w:szCs w:val="24"/>
              </w:rPr>
              <w:t>94717</w:t>
            </w:r>
          </w:p>
        </w:tc>
        <w:tc>
          <w:tcPr>
            <w:tcW w:w="1984" w:type="dxa"/>
            <w:vAlign w:val="center"/>
          </w:tcPr>
          <w:p w:rsidR="0057366F" w:rsidRPr="00E60567" w:rsidRDefault="00C27670" w:rsidP="008A6542">
            <w:pPr>
              <w:pStyle w:val="af"/>
              <w:jc w:val="center"/>
              <w:rPr>
                <w:szCs w:val="24"/>
              </w:rPr>
            </w:pPr>
            <w:r>
              <w:rPr>
                <w:szCs w:val="24"/>
              </w:rPr>
              <w:t>313565</w:t>
            </w:r>
          </w:p>
        </w:tc>
        <w:tc>
          <w:tcPr>
            <w:tcW w:w="4253" w:type="dxa"/>
            <w:vAlign w:val="center"/>
          </w:tcPr>
          <w:p w:rsidR="0057366F" w:rsidRPr="00AB3811" w:rsidRDefault="0057366F" w:rsidP="001771F6">
            <w:pPr>
              <w:pStyle w:val="af"/>
              <w:ind w:firstLine="567"/>
              <w:jc w:val="center"/>
              <w:rPr>
                <w:sz w:val="20"/>
              </w:rPr>
            </w:pPr>
          </w:p>
        </w:tc>
      </w:tr>
      <w:tr w:rsidR="0057366F" w:rsidRPr="00AB3811" w:rsidTr="00920E49">
        <w:tc>
          <w:tcPr>
            <w:tcW w:w="567" w:type="dxa"/>
            <w:vAlign w:val="center"/>
          </w:tcPr>
          <w:p w:rsidR="0057366F" w:rsidRPr="00A00659" w:rsidRDefault="0057366F" w:rsidP="001771F6">
            <w:pPr>
              <w:pStyle w:val="af"/>
              <w:jc w:val="center"/>
              <w:rPr>
                <w:szCs w:val="24"/>
              </w:rPr>
            </w:pPr>
            <w:r>
              <w:rPr>
                <w:szCs w:val="24"/>
              </w:rPr>
              <w:lastRenderedPageBreak/>
              <w:t>1.2</w:t>
            </w:r>
          </w:p>
        </w:tc>
        <w:tc>
          <w:tcPr>
            <w:tcW w:w="4678" w:type="dxa"/>
            <w:vAlign w:val="center"/>
          </w:tcPr>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126" w:type="dxa"/>
            <w:gridSpan w:val="2"/>
            <w:vAlign w:val="center"/>
          </w:tcPr>
          <w:p w:rsidR="0057366F" w:rsidRPr="00E60567" w:rsidRDefault="0057366F" w:rsidP="00E33ACC">
            <w:pPr>
              <w:pStyle w:val="af"/>
              <w:jc w:val="center"/>
              <w:rPr>
                <w:szCs w:val="24"/>
              </w:rPr>
            </w:pPr>
            <w:r>
              <w:rPr>
                <w:szCs w:val="24"/>
              </w:rPr>
              <w:t>14497</w:t>
            </w:r>
          </w:p>
        </w:tc>
        <w:tc>
          <w:tcPr>
            <w:tcW w:w="2127" w:type="dxa"/>
            <w:vAlign w:val="center"/>
          </w:tcPr>
          <w:p w:rsidR="0057366F" w:rsidRPr="00E60567" w:rsidRDefault="0057366F" w:rsidP="00E33ACC">
            <w:pPr>
              <w:pStyle w:val="af"/>
              <w:jc w:val="center"/>
              <w:rPr>
                <w:szCs w:val="24"/>
              </w:rPr>
            </w:pPr>
            <w:r>
              <w:rPr>
                <w:szCs w:val="24"/>
              </w:rPr>
              <w:t>94717</w:t>
            </w:r>
          </w:p>
        </w:tc>
        <w:tc>
          <w:tcPr>
            <w:tcW w:w="1984" w:type="dxa"/>
            <w:vAlign w:val="center"/>
          </w:tcPr>
          <w:p w:rsidR="0057366F" w:rsidRPr="00E60567" w:rsidRDefault="00C27670" w:rsidP="008A6542">
            <w:pPr>
              <w:pStyle w:val="af"/>
              <w:jc w:val="center"/>
              <w:rPr>
                <w:szCs w:val="24"/>
              </w:rPr>
            </w:pPr>
            <w:r>
              <w:rPr>
                <w:szCs w:val="24"/>
              </w:rPr>
              <w:t>104224</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57366F" w:rsidRPr="00AB3811" w:rsidRDefault="0057366F"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57366F" w:rsidRPr="00AB3811" w:rsidRDefault="0057366F"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57366F" w:rsidRPr="00AB3811" w:rsidTr="00920E49">
        <w:tc>
          <w:tcPr>
            <w:tcW w:w="567" w:type="dxa"/>
            <w:vAlign w:val="center"/>
          </w:tcPr>
          <w:p w:rsidR="0057366F" w:rsidRPr="00A00659" w:rsidRDefault="0057366F" w:rsidP="001771F6">
            <w:pPr>
              <w:pStyle w:val="af"/>
              <w:jc w:val="center"/>
              <w:rPr>
                <w:szCs w:val="24"/>
              </w:rPr>
            </w:pPr>
            <w:r>
              <w:rPr>
                <w:szCs w:val="24"/>
              </w:rPr>
              <w:t>1.</w:t>
            </w:r>
            <w:r w:rsidRPr="00A00659">
              <w:rPr>
                <w:szCs w:val="24"/>
              </w:rPr>
              <w:t>3</w:t>
            </w:r>
          </w:p>
        </w:tc>
        <w:tc>
          <w:tcPr>
            <w:tcW w:w="4678" w:type="dxa"/>
            <w:vAlign w:val="center"/>
          </w:tcPr>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57366F" w:rsidRPr="00A00659" w:rsidRDefault="0057366F"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126" w:type="dxa"/>
            <w:gridSpan w:val="2"/>
            <w:vAlign w:val="center"/>
          </w:tcPr>
          <w:p w:rsidR="0057366F" w:rsidRPr="002906EF" w:rsidRDefault="0057366F" w:rsidP="00E33ACC">
            <w:pPr>
              <w:pStyle w:val="af"/>
              <w:jc w:val="center"/>
              <w:rPr>
                <w:szCs w:val="24"/>
              </w:rPr>
            </w:pPr>
            <w:r>
              <w:rPr>
                <w:szCs w:val="24"/>
              </w:rPr>
              <w:t>100</w:t>
            </w:r>
          </w:p>
        </w:tc>
        <w:tc>
          <w:tcPr>
            <w:tcW w:w="2127" w:type="dxa"/>
            <w:vAlign w:val="center"/>
          </w:tcPr>
          <w:p w:rsidR="0057366F" w:rsidRPr="002906EF" w:rsidRDefault="0057366F" w:rsidP="00E33ACC">
            <w:pPr>
              <w:pStyle w:val="af"/>
              <w:jc w:val="center"/>
              <w:rPr>
                <w:szCs w:val="24"/>
              </w:rPr>
            </w:pPr>
            <w:r>
              <w:rPr>
                <w:szCs w:val="24"/>
              </w:rPr>
              <w:t>100</w:t>
            </w:r>
          </w:p>
        </w:tc>
        <w:tc>
          <w:tcPr>
            <w:tcW w:w="1984" w:type="dxa"/>
            <w:vAlign w:val="center"/>
          </w:tcPr>
          <w:p w:rsidR="0057366F" w:rsidRPr="002906EF" w:rsidRDefault="00C27670" w:rsidP="001771F6">
            <w:pPr>
              <w:pStyle w:val="af"/>
              <w:jc w:val="center"/>
              <w:rPr>
                <w:szCs w:val="24"/>
              </w:rPr>
            </w:pPr>
            <w:r>
              <w:rPr>
                <w:szCs w:val="24"/>
              </w:rPr>
              <w:t>100</w:t>
            </w:r>
          </w:p>
        </w:tc>
        <w:tc>
          <w:tcPr>
            <w:tcW w:w="4253" w:type="dxa"/>
            <w:vAlign w:val="center"/>
          </w:tcPr>
          <w:p w:rsidR="0057366F" w:rsidRPr="00AB3811" w:rsidRDefault="0057366F" w:rsidP="001771F6">
            <w:pPr>
              <w:pStyle w:val="af"/>
              <w:ind w:firstLine="567"/>
              <w:jc w:val="center"/>
              <w:rPr>
                <w:sz w:val="20"/>
                <w:highlight w:val="yellow"/>
              </w:rPr>
            </w:pPr>
          </w:p>
        </w:tc>
      </w:tr>
      <w:tr w:rsidR="0057366F" w:rsidRPr="00AB3811" w:rsidTr="00920E49">
        <w:tc>
          <w:tcPr>
            <w:tcW w:w="567" w:type="dxa"/>
            <w:vAlign w:val="center"/>
          </w:tcPr>
          <w:p w:rsidR="0057366F" w:rsidRPr="00A00659" w:rsidRDefault="0057366F" w:rsidP="001771F6">
            <w:pPr>
              <w:pStyle w:val="af"/>
              <w:jc w:val="center"/>
              <w:rPr>
                <w:szCs w:val="24"/>
              </w:rPr>
            </w:pPr>
            <w:r>
              <w:rPr>
                <w:szCs w:val="24"/>
              </w:rPr>
              <w:t>1.</w:t>
            </w:r>
            <w:r w:rsidRPr="00A00659">
              <w:rPr>
                <w:szCs w:val="24"/>
              </w:rPr>
              <w:t>4</w:t>
            </w:r>
          </w:p>
        </w:tc>
        <w:tc>
          <w:tcPr>
            <w:tcW w:w="4678" w:type="dxa"/>
            <w:vAlign w:val="center"/>
          </w:tcPr>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57366F" w:rsidRPr="00A00659" w:rsidRDefault="0057366F"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126" w:type="dxa"/>
            <w:gridSpan w:val="2"/>
            <w:vAlign w:val="center"/>
          </w:tcPr>
          <w:p w:rsidR="0057366F" w:rsidRPr="002906EF" w:rsidRDefault="0057366F" w:rsidP="00E33ACC">
            <w:pPr>
              <w:pStyle w:val="af"/>
              <w:jc w:val="center"/>
              <w:rPr>
                <w:szCs w:val="24"/>
              </w:rPr>
            </w:pPr>
            <w:r>
              <w:rPr>
                <w:szCs w:val="24"/>
              </w:rPr>
              <w:t>100</w:t>
            </w:r>
          </w:p>
        </w:tc>
        <w:tc>
          <w:tcPr>
            <w:tcW w:w="2127" w:type="dxa"/>
            <w:vAlign w:val="center"/>
          </w:tcPr>
          <w:p w:rsidR="0057366F" w:rsidRPr="002906EF" w:rsidRDefault="0057366F" w:rsidP="00E33ACC">
            <w:pPr>
              <w:pStyle w:val="af"/>
              <w:jc w:val="center"/>
              <w:rPr>
                <w:szCs w:val="24"/>
              </w:rPr>
            </w:pPr>
            <w:r>
              <w:rPr>
                <w:szCs w:val="24"/>
              </w:rPr>
              <w:t>100</w:t>
            </w:r>
          </w:p>
        </w:tc>
        <w:tc>
          <w:tcPr>
            <w:tcW w:w="1984" w:type="dxa"/>
            <w:vAlign w:val="center"/>
          </w:tcPr>
          <w:p w:rsidR="0057366F" w:rsidRPr="002906EF" w:rsidRDefault="00C27670" w:rsidP="001771F6">
            <w:pPr>
              <w:pStyle w:val="af"/>
              <w:jc w:val="center"/>
              <w:rPr>
                <w:szCs w:val="24"/>
              </w:rPr>
            </w:pPr>
            <w:r>
              <w:rPr>
                <w:szCs w:val="24"/>
              </w:rPr>
              <w:t>100</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57366F" w:rsidRPr="00AB3811" w:rsidRDefault="0057366F"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57366F" w:rsidRPr="00AB3811" w:rsidTr="00920E49">
        <w:tc>
          <w:tcPr>
            <w:tcW w:w="567" w:type="dxa"/>
            <w:vAlign w:val="center"/>
          </w:tcPr>
          <w:p w:rsidR="0057366F" w:rsidRDefault="0057366F" w:rsidP="001771F6">
            <w:pPr>
              <w:pStyle w:val="af"/>
              <w:jc w:val="center"/>
              <w:rPr>
                <w:szCs w:val="24"/>
              </w:rPr>
            </w:pPr>
            <w:r>
              <w:rPr>
                <w:szCs w:val="24"/>
              </w:rPr>
              <w:t>1.5</w:t>
            </w:r>
          </w:p>
        </w:tc>
        <w:tc>
          <w:tcPr>
            <w:tcW w:w="4678" w:type="dxa"/>
            <w:vAlign w:val="center"/>
          </w:tcPr>
          <w:p w:rsidR="0057366F" w:rsidRPr="00A00659" w:rsidRDefault="0057366F"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126" w:type="dxa"/>
            <w:gridSpan w:val="2"/>
            <w:vAlign w:val="center"/>
          </w:tcPr>
          <w:p w:rsidR="0057366F" w:rsidRPr="00522A09" w:rsidRDefault="0057366F" w:rsidP="00E33ACC">
            <w:pPr>
              <w:pStyle w:val="af"/>
              <w:jc w:val="center"/>
              <w:rPr>
                <w:szCs w:val="24"/>
              </w:rPr>
            </w:pPr>
            <w:r>
              <w:rPr>
                <w:szCs w:val="24"/>
              </w:rPr>
              <w:t>78</w:t>
            </w:r>
          </w:p>
        </w:tc>
        <w:tc>
          <w:tcPr>
            <w:tcW w:w="2127" w:type="dxa"/>
            <w:vAlign w:val="center"/>
          </w:tcPr>
          <w:p w:rsidR="0057366F" w:rsidRPr="00522A09" w:rsidRDefault="0057366F" w:rsidP="00E33ACC">
            <w:pPr>
              <w:pStyle w:val="af"/>
              <w:jc w:val="center"/>
              <w:rPr>
                <w:szCs w:val="24"/>
              </w:rPr>
            </w:pPr>
            <w:r>
              <w:rPr>
                <w:szCs w:val="24"/>
              </w:rPr>
              <w:t>1167</w:t>
            </w:r>
          </w:p>
        </w:tc>
        <w:tc>
          <w:tcPr>
            <w:tcW w:w="1984" w:type="dxa"/>
            <w:vAlign w:val="center"/>
          </w:tcPr>
          <w:p w:rsidR="0057366F" w:rsidRPr="00522A09" w:rsidRDefault="00C27670" w:rsidP="008A6542">
            <w:pPr>
              <w:pStyle w:val="af"/>
              <w:jc w:val="center"/>
              <w:rPr>
                <w:szCs w:val="24"/>
              </w:rPr>
            </w:pPr>
            <w:r>
              <w:rPr>
                <w:szCs w:val="24"/>
              </w:rPr>
              <w:t>1098</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p>
        </w:tc>
      </w:tr>
      <w:tr w:rsidR="0057366F" w:rsidRPr="00AB3811" w:rsidTr="00920E49">
        <w:tc>
          <w:tcPr>
            <w:tcW w:w="567" w:type="dxa"/>
            <w:vAlign w:val="center"/>
          </w:tcPr>
          <w:p w:rsidR="0057366F" w:rsidRPr="00A00659" w:rsidRDefault="0057366F" w:rsidP="001771F6">
            <w:pPr>
              <w:pStyle w:val="af"/>
              <w:jc w:val="center"/>
              <w:rPr>
                <w:szCs w:val="24"/>
              </w:rPr>
            </w:pPr>
            <w:r>
              <w:rPr>
                <w:szCs w:val="24"/>
              </w:rPr>
              <w:t>1.6</w:t>
            </w:r>
          </w:p>
        </w:tc>
        <w:tc>
          <w:tcPr>
            <w:tcW w:w="4678" w:type="dxa"/>
            <w:vAlign w:val="center"/>
          </w:tcPr>
          <w:p w:rsidR="0057366F" w:rsidRPr="00A00659" w:rsidRDefault="0057366F"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57366F" w:rsidRPr="00A00659" w:rsidRDefault="0057366F"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126" w:type="dxa"/>
            <w:gridSpan w:val="2"/>
            <w:vAlign w:val="center"/>
          </w:tcPr>
          <w:p w:rsidR="0057366F" w:rsidRPr="002906EF" w:rsidRDefault="0057366F" w:rsidP="00E33ACC">
            <w:pPr>
              <w:pStyle w:val="af"/>
              <w:jc w:val="center"/>
              <w:rPr>
                <w:szCs w:val="24"/>
              </w:rPr>
            </w:pPr>
            <w:r>
              <w:rPr>
                <w:szCs w:val="24"/>
              </w:rPr>
              <w:t>1</w:t>
            </w:r>
          </w:p>
        </w:tc>
        <w:tc>
          <w:tcPr>
            <w:tcW w:w="2127" w:type="dxa"/>
            <w:vAlign w:val="center"/>
          </w:tcPr>
          <w:p w:rsidR="0057366F" w:rsidRPr="002906EF" w:rsidRDefault="0057366F" w:rsidP="00E33ACC">
            <w:pPr>
              <w:pStyle w:val="af"/>
              <w:jc w:val="center"/>
              <w:rPr>
                <w:szCs w:val="24"/>
              </w:rPr>
            </w:pPr>
            <w:r>
              <w:rPr>
                <w:szCs w:val="24"/>
              </w:rPr>
              <w:t>0</w:t>
            </w:r>
          </w:p>
        </w:tc>
        <w:tc>
          <w:tcPr>
            <w:tcW w:w="1984" w:type="dxa"/>
            <w:vAlign w:val="center"/>
          </w:tcPr>
          <w:p w:rsidR="0057366F" w:rsidRPr="002906EF" w:rsidRDefault="00C27670" w:rsidP="009E45CD">
            <w:pPr>
              <w:pStyle w:val="af"/>
              <w:jc w:val="center"/>
              <w:rPr>
                <w:szCs w:val="24"/>
              </w:rPr>
            </w:pPr>
            <w:r>
              <w:rPr>
                <w:szCs w:val="24"/>
              </w:rPr>
              <w:t>0</w:t>
            </w:r>
          </w:p>
        </w:tc>
        <w:tc>
          <w:tcPr>
            <w:tcW w:w="4253" w:type="dxa"/>
            <w:vAlign w:val="center"/>
          </w:tcPr>
          <w:p w:rsidR="0057366F" w:rsidRPr="009E45CD" w:rsidRDefault="0057366F" w:rsidP="009E45CD">
            <w:pPr>
              <w:pStyle w:val="af1"/>
              <w:rPr>
                <w:rFonts w:ascii="Times New Roman" w:hAnsi="Times New Roman" w:cs="Times New Roman"/>
                <w:sz w:val="20"/>
                <w:szCs w:val="20"/>
              </w:rPr>
            </w:pPr>
          </w:p>
        </w:tc>
      </w:tr>
      <w:tr w:rsidR="0057366F" w:rsidRPr="00AB3811" w:rsidTr="00920E49">
        <w:tc>
          <w:tcPr>
            <w:tcW w:w="567" w:type="dxa"/>
            <w:vAlign w:val="center"/>
          </w:tcPr>
          <w:p w:rsidR="0057366F" w:rsidRDefault="0057366F" w:rsidP="001771F6">
            <w:pPr>
              <w:pStyle w:val="af"/>
              <w:jc w:val="center"/>
              <w:rPr>
                <w:szCs w:val="24"/>
              </w:rPr>
            </w:pPr>
            <w:r>
              <w:rPr>
                <w:szCs w:val="24"/>
              </w:rPr>
              <w:t>1.7</w:t>
            </w:r>
          </w:p>
        </w:tc>
        <w:tc>
          <w:tcPr>
            <w:tcW w:w="4678" w:type="dxa"/>
            <w:vAlign w:val="center"/>
          </w:tcPr>
          <w:p w:rsidR="0057366F" w:rsidRDefault="0057366F"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126" w:type="dxa"/>
            <w:gridSpan w:val="2"/>
            <w:vAlign w:val="center"/>
          </w:tcPr>
          <w:p w:rsidR="0057366F" w:rsidRPr="002906EF" w:rsidRDefault="0057366F" w:rsidP="00E33ACC">
            <w:pPr>
              <w:pStyle w:val="af"/>
              <w:jc w:val="center"/>
              <w:rPr>
                <w:szCs w:val="24"/>
              </w:rPr>
            </w:pPr>
            <w:r>
              <w:rPr>
                <w:szCs w:val="24"/>
              </w:rPr>
              <w:t>1,3%</w:t>
            </w:r>
          </w:p>
        </w:tc>
        <w:tc>
          <w:tcPr>
            <w:tcW w:w="2127" w:type="dxa"/>
            <w:vAlign w:val="center"/>
          </w:tcPr>
          <w:p w:rsidR="0057366F" w:rsidRPr="002906EF" w:rsidRDefault="0057366F" w:rsidP="00E33ACC">
            <w:pPr>
              <w:pStyle w:val="af"/>
              <w:jc w:val="center"/>
              <w:rPr>
                <w:szCs w:val="24"/>
              </w:rPr>
            </w:pPr>
            <w:r>
              <w:rPr>
                <w:szCs w:val="24"/>
              </w:rPr>
              <w:t>0,0%</w:t>
            </w:r>
          </w:p>
        </w:tc>
        <w:tc>
          <w:tcPr>
            <w:tcW w:w="1984" w:type="dxa"/>
            <w:vAlign w:val="center"/>
          </w:tcPr>
          <w:p w:rsidR="0057366F" w:rsidRPr="002906EF" w:rsidRDefault="00C27670" w:rsidP="009E45CD">
            <w:pPr>
              <w:pStyle w:val="af"/>
              <w:jc w:val="center"/>
              <w:rPr>
                <w:szCs w:val="24"/>
              </w:rPr>
            </w:pPr>
            <w:r>
              <w:rPr>
                <w:szCs w:val="24"/>
              </w:rPr>
              <w:t>0,0%</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p>
        </w:tc>
      </w:tr>
      <w:tr w:rsidR="0057366F" w:rsidRPr="00AB3811" w:rsidTr="00920E49">
        <w:tc>
          <w:tcPr>
            <w:tcW w:w="567" w:type="dxa"/>
            <w:vAlign w:val="center"/>
          </w:tcPr>
          <w:p w:rsidR="0057366F" w:rsidRDefault="0057366F" w:rsidP="001771F6">
            <w:pPr>
              <w:pStyle w:val="af"/>
              <w:jc w:val="center"/>
              <w:rPr>
                <w:szCs w:val="24"/>
              </w:rPr>
            </w:pPr>
            <w:r>
              <w:rPr>
                <w:szCs w:val="24"/>
              </w:rPr>
              <w:t>1.8</w:t>
            </w:r>
          </w:p>
        </w:tc>
        <w:tc>
          <w:tcPr>
            <w:tcW w:w="4678" w:type="dxa"/>
            <w:vAlign w:val="center"/>
          </w:tcPr>
          <w:p w:rsidR="0057366F" w:rsidRDefault="0057366F"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126" w:type="dxa"/>
            <w:gridSpan w:val="2"/>
            <w:vAlign w:val="center"/>
          </w:tcPr>
          <w:p w:rsidR="0057366F" w:rsidRPr="002906EF" w:rsidRDefault="0057366F" w:rsidP="00E33ACC">
            <w:pPr>
              <w:pStyle w:val="af"/>
              <w:jc w:val="center"/>
              <w:rPr>
                <w:szCs w:val="24"/>
              </w:rPr>
            </w:pPr>
            <w:r>
              <w:rPr>
                <w:szCs w:val="24"/>
              </w:rPr>
              <w:t>6</w:t>
            </w:r>
          </w:p>
        </w:tc>
        <w:tc>
          <w:tcPr>
            <w:tcW w:w="2127" w:type="dxa"/>
            <w:vAlign w:val="center"/>
          </w:tcPr>
          <w:p w:rsidR="0057366F" w:rsidRPr="002906EF" w:rsidRDefault="0057366F" w:rsidP="00E33ACC">
            <w:pPr>
              <w:pStyle w:val="af"/>
              <w:jc w:val="center"/>
              <w:rPr>
                <w:szCs w:val="24"/>
              </w:rPr>
            </w:pPr>
            <w:r>
              <w:rPr>
                <w:szCs w:val="24"/>
              </w:rPr>
              <w:t>21</w:t>
            </w:r>
          </w:p>
        </w:tc>
        <w:tc>
          <w:tcPr>
            <w:tcW w:w="1984" w:type="dxa"/>
            <w:vAlign w:val="center"/>
          </w:tcPr>
          <w:p w:rsidR="0057366F" w:rsidRPr="002906EF" w:rsidRDefault="00C27670" w:rsidP="009E45CD">
            <w:pPr>
              <w:pStyle w:val="af"/>
              <w:jc w:val="center"/>
              <w:rPr>
                <w:szCs w:val="24"/>
              </w:rPr>
            </w:pPr>
            <w:r>
              <w:rPr>
                <w:szCs w:val="24"/>
              </w:rPr>
              <w:t>22</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p>
        </w:tc>
      </w:tr>
      <w:tr w:rsidR="0057366F" w:rsidRPr="00AB3811" w:rsidTr="00920E49">
        <w:tc>
          <w:tcPr>
            <w:tcW w:w="567" w:type="dxa"/>
            <w:vAlign w:val="center"/>
          </w:tcPr>
          <w:p w:rsidR="0057366F" w:rsidRDefault="0057366F" w:rsidP="001771F6">
            <w:pPr>
              <w:pStyle w:val="af"/>
              <w:jc w:val="center"/>
              <w:rPr>
                <w:szCs w:val="24"/>
              </w:rPr>
            </w:pPr>
            <w:r>
              <w:rPr>
                <w:szCs w:val="24"/>
              </w:rPr>
              <w:t>1.9</w:t>
            </w:r>
          </w:p>
        </w:tc>
        <w:tc>
          <w:tcPr>
            <w:tcW w:w="4678" w:type="dxa"/>
            <w:vAlign w:val="center"/>
          </w:tcPr>
          <w:p w:rsidR="0057366F" w:rsidRPr="00A00659" w:rsidRDefault="0057366F"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126" w:type="dxa"/>
            <w:gridSpan w:val="2"/>
            <w:vAlign w:val="center"/>
          </w:tcPr>
          <w:p w:rsidR="0057366F" w:rsidRPr="002906EF" w:rsidRDefault="0057366F" w:rsidP="00E33ACC">
            <w:pPr>
              <w:pStyle w:val="af"/>
              <w:jc w:val="center"/>
              <w:rPr>
                <w:szCs w:val="24"/>
              </w:rPr>
            </w:pPr>
            <w:r>
              <w:rPr>
                <w:szCs w:val="24"/>
              </w:rPr>
              <w:t>1</w:t>
            </w:r>
          </w:p>
        </w:tc>
        <w:tc>
          <w:tcPr>
            <w:tcW w:w="2127" w:type="dxa"/>
            <w:vAlign w:val="center"/>
          </w:tcPr>
          <w:p w:rsidR="0057366F" w:rsidRPr="002906EF" w:rsidRDefault="0057366F" w:rsidP="00E33ACC">
            <w:pPr>
              <w:pStyle w:val="af"/>
              <w:jc w:val="center"/>
              <w:rPr>
                <w:szCs w:val="24"/>
              </w:rPr>
            </w:pPr>
            <w:r>
              <w:rPr>
                <w:szCs w:val="24"/>
              </w:rPr>
              <w:t>1</w:t>
            </w:r>
          </w:p>
        </w:tc>
        <w:tc>
          <w:tcPr>
            <w:tcW w:w="1984" w:type="dxa"/>
            <w:vAlign w:val="center"/>
          </w:tcPr>
          <w:p w:rsidR="0057366F" w:rsidRPr="002906EF" w:rsidRDefault="00C27670" w:rsidP="001771F6">
            <w:pPr>
              <w:pStyle w:val="af"/>
              <w:jc w:val="center"/>
              <w:rPr>
                <w:szCs w:val="24"/>
              </w:rPr>
            </w:pPr>
            <w:r>
              <w:rPr>
                <w:szCs w:val="24"/>
              </w:rPr>
              <w:t>1</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p>
        </w:tc>
      </w:tr>
      <w:tr w:rsidR="0057366F" w:rsidRPr="00AB3811" w:rsidTr="00920E49">
        <w:tc>
          <w:tcPr>
            <w:tcW w:w="567" w:type="dxa"/>
            <w:vAlign w:val="center"/>
          </w:tcPr>
          <w:p w:rsidR="0057366F" w:rsidRDefault="0057366F" w:rsidP="001771F6">
            <w:pPr>
              <w:pStyle w:val="af"/>
              <w:jc w:val="center"/>
              <w:rPr>
                <w:szCs w:val="24"/>
              </w:rPr>
            </w:pPr>
            <w:r>
              <w:rPr>
                <w:szCs w:val="24"/>
              </w:rPr>
              <w:t>1.10</w:t>
            </w:r>
          </w:p>
        </w:tc>
        <w:tc>
          <w:tcPr>
            <w:tcW w:w="4678" w:type="dxa"/>
            <w:vAlign w:val="center"/>
          </w:tcPr>
          <w:p w:rsidR="0057366F" w:rsidRPr="00A00659" w:rsidRDefault="0057366F"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126" w:type="dxa"/>
            <w:gridSpan w:val="2"/>
            <w:vAlign w:val="center"/>
          </w:tcPr>
          <w:p w:rsidR="0057366F" w:rsidRPr="002906EF" w:rsidRDefault="0057366F" w:rsidP="00E33ACC">
            <w:pPr>
              <w:pStyle w:val="af"/>
              <w:jc w:val="center"/>
              <w:rPr>
                <w:szCs w:val="24"/>
              </w:rPr>
            </w:pPr>
            <w:r>
              <w:rPr>
                <w:szCs w:val="24"/>
              </w:rPr>
              <w:t>16,7%</w:t>
            </w:r>
          </w:p>
        </w:tc>
        <w:tc>
          <w:tcPr>
            <w:tcW w:w="2127" w:type="dxa"/>
            <w:vAlign w:val="center"/>
          </w:tcPr>
          <w:p w:rsidR="0057366F" w:rsidRPr="002906EF" w:rsidRDefault="0057366F" w:rsidP="00E33ACC">
            <w:pPr>
              <w:pStyle w:val="af"/>
              <w:jc w:val="center"/>
              <w:rPr>
                <w:szCs w:val="24"/>
              </w:rPr>
            </w:pPr>
            <w:r>
              <w:rPr>
                <w:szCs w:val="24"/>
              </w:rPr>
              <w:t>4,8%</w:t>
            </w:r>
          </w:p>
        </w:tc>
        <w:tc>
          <w:tcPr>
            <w:tcW w:w="1984" w:type="dxa"/>
            <w:vAlign w:val="center"/>
          </w:tcPr>
          <w:p w:rsidR="0057366F" w:rsidRPr="002906EF" w:rsidRDefault="00C27670" w:rsidP="001771F6">
            <w:pPr>
              <w:pStyle w:val="af"/>
              <w:jc w:val="center"/>
              <w:rPr>
                <w:szCs w:val="24"/>
              </w:rPr>
            </w:pPr>
            <w:r>
              <w:rPr>
                <w:szCs w:val="24"/>
              </w:rPr>
              <w:t>4,5%</w:t>
            </w:r>
          </w:p>
        </w:tc>
        <w:tc>
          <w:tcPr>
            <w:tcW w:w="4253" w:type="dxa"/>
            <w:vAlign w:val="center"/>
          </w:tcPr>
          <w:p w:rsidR="0057366F" w:rsidRPr="00AB3811" w:rsidRDefault="0057366F" w:rsidP="001771F6">
            <w:pPr>
              <w:widowControl/>
              <w:jc w:val="center"/>
              <w:rPr>
                <w:rFonts w:ascii="Times New Roman" w:hAnsi="Times New Roman" w:cs="Times New Roman"/>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920E49">
      <w:pgSz w:w="16840" w:h="11907" w:orient="landscape" w:code="9"/>
      <w:pgMar w:top="567" w:right="538"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2D7" w:rsidRDefault="008312D7" w:rsidP="00BD5DD4">
      <w:r>
        <w:separator/>
      </w:r>
    </w:p>
  </w:endnote>
  <w:endnote w:type="continuationSeparator" w:id="1">
    <w:p w:rsidR="008312D7" w:rsidRDefault="008312D7"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2D7" w:rsidRDefault="008312D7"/>
  </w:footnote>
  <w:footnote w:type="continuationSeparator" w:id="1">
    <w:p w:rsidR="008312D7" w:rsidRDefault="008312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498B"/>
    <w:rsid w:val="000450AB"/>
    <w:rsid w:val="000539B0"/>
    <w:rsid w:val="00057113"/>
    <w:rsid w:val="00071525"/>
    <w:rsid w:val="00076E67"/>
    <w:rsid w:val="00090D32"/>
    <w:rsid w:val="00091F94"/>
    <w:rsid w:val="000A0773"/>
    <w:rsid w:val="000A2EA6"/>
    <w:rsid w:val="000A304B"/>
    <w:rsid w:val="000C07AA"/>
    <w:rsid w:val="000C23A6"/>
    <w:rsid w:val="000D2AE8"/>
    <w:rsid w:val="000D4C9D"/>
    <w:rsid w:val="000E2707"/>
    <w:rsid w:val="000F1D52"/>
    <w:rsid w:val="000F6C9C"/>
    <w:rsid w:val="000F7126"/>
    <w:rsid w:val="00114F0D"/>
    <w:rsid w:val="00122FF0"/>
    <w:rsid w:val="00135DAC"/>
    <w:rsid w:val="00143B42"/>
    <w:rsid w:val="00144024"/>
    <w:rsid w:val="00147EFB"/>
    <w:rsid w:val="001656CF"/>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D1866"/>
    <w:rsid w:val="001D2EF4"/>
    <w:rsid w:val="001E5014"/>
    <w:rsid w:val="001E5801"/>
    <w:rsid w:val="001E72CA"/>
    <w:rsid w:val="001E7C86"/>
    <w:rsid w:val="00200426"/>
    <w:rsid w:val="00203220"/>
    <w:rsid w:val="00205781"/>
    <w:rsid w:val="00215FC4"/>
    <w:rsid w:val="002203A0"/>
    <w:rsid w:val="00230DCD"/>
    <w:rsid w:val="002310B6"/>
    <w:rsid w:val="00234A5D"/>
    <w:rsid w:val="0023642A"/>
    <w:rsid w:val="0023778C"/>
    <w:rsid w:val="00237C49"/>
    <w:rsid w:val="002410BD"/>
    <w:rsid w:val="00243C24"/>
    <w:rsid w:val="00247906"/>
    <w:rsid w:val="00257AAF"/>
    <w:rsid w:val="00264C04"/>
    <w:rsid w:val="00272F02"/>
    <w:rsid w:val="00282C5D"/>
    <w:rsid w:val="00284A4A"/>
    <w:rsid w:val="002906EF"/>
    <w:rsid w:val="0029174A"/>
    <w:rsid w:val="00294607"/>
    <w:rsid w:val="002A4DF0"/>
    <w:rsid w:val="002A509F"/>
    <w:rsid w:val="002B3B0E"/>
    <w:rsid w:val="002B47CD"/>
    <w:rsid w:val="002C2F02"/>
    <w:rsid w:val="002C735D"/>
    <w:rsid w:val="002D2018"/>
    <w:rsid w:val="002D3030"/>
    <w:rsid w:val="002D4846"/>
    <w:rsid w:val="002D4B61"/>
    <w:rsid w:val="002D645A"/>
    <w:rsid w:val="002E1B16"/>
    <w:rsid w:val="002F23A2"/>
    <w:rsid w:val="002F6CF0"/>
    <w:rsid w:val="0030469E"/>
    <w:rsid w:val="00311A50"/>
    <w:rsid w:val="00313408"/>
    <w:rsid w:val="003154FE"/>
    <w:rsid w:val="00323158"/>
    <w:rsid w:val="00324BD1"/>
    <w:rsid w:val="00332F75"/>
    <w:rsid w:val="0034665B"/>
    <w:rsid w:val="00355C9C"/>
    <w:rsid w:val="00356312"/>
    <w:rsid w:val="0036117B"/>
    <w:rsid w:val="00361A5F"/>
    <w:rsid w:val="00367BE1"/>
    <w:rsid w:val="00384357"/>
    <w:rsid w:val="003847FF"/>
    <w:rsid w:val="003850B1"/>
    <w:rsid w:val="00392CEA"/>
    <w:rsid w:val="003B1187"/>
    <w:rsid w:val="003C2804"/>
    <w:rsid w:val="003C2E27"/>
    <w:rsid w:val="003C3EDF"/>
    <w:rsid w:val="003C529E"/>
    <w:rsid w:val="003D1F69"/>
    <w:rsid w:val="003D49C6"/>
    <w:rsid w:val="003D6054"/>
    <w:rsid w:val="003E00FE"/>
    <w:rsid w:val="003E09AF"/>
    <w:rsid w:val="003F1CE9"/>
    <w:rsid w:val="0040757A"/>
    <w:rsid w:val="00412CD7"/>
    <w:rsid w:val="00417399"/>
    <w:rsid w:val="0042359C"/>
    <w:rsid w:val="00425BF9"/>
    <w:rsid w:val="0043225F"/>
    <w:rsid w:val="004508EF"/>
    <w:rsid w:val="00456F83"/>
    <w:rsid w:val="004653C5"/>
    <w:rsid w:val="004721F0"/>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46D7"/>
    <w:rsid w:val="004F053B"/>
    <w:rsid w:val="004F42D7"/>
    <w:rsid w:val="004F7817"/>
    <w:rsid w:val="005015A7"/>
    <w:rsid w:val="00503BE8"/>
    <w:rsid w:val="005101A7"/>
    <w:rsid w:val="00510D27"/>
    <w:rsid w:val="00521514"/>
    <w:rsid w:val="0052208D"/>
    <w:rsid w:val="00522A09"/>
    <w:rsid w:val="0052342F"/>
    <w:rsid w:val="005273F6"/>
    <w:rsid w:val="00527532"/>
    <w:rsid w:val="0053027E"/>
    <w:rsid w:val="00535630"/>
    <w:rsid w:val="005447D7"/>
    <w:rsid w:val="00547454"/>
    <w:rsid w:val="00557CEB"/>
    <w:rsid w:val="00564ECA"/>
    <w:rsid w:val="0057366F"/>
    <w:rsid w:val="0058109D"/>
    <w:rsid w:val="00582803"/>
    <w:rsid w:val="00584EB9"/>
    <w:rsid w:val="00587424"/>
    <w:rsid w:val="00587983"/>
    <w:rsid w:val="00587AA5"/>
    <w:rsid w:val="00591432"/>
    <w:rsid w:val="005922B9"/>
    <w:rsid w:val="005963F8"/>
    <w:rsid w:val="005A0985"/>
    <w:rsid w:val="005A0DD5"/>
    <w:rsid w:val="005A15BC"/>
    <w:rsid w:val="005A5203"/>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11F27"/>
    <w:rsid w:val="00620274"/>
    <w:rsid w:val="0062279A"/>
    <w:rsid w:val="00623765"/>
    <w:rsid w:val="00632ECA"/>
    <w:rsid w:val="006421F9"/>
    <w:rsid w:val="0064312D"/>
    <w:rsid w:val="00643BF9"/>
    <w:rsid w:val="006510B7"/>
    <w:rsid w:val="00653F13"/>
    <w:rsid w:val="006554DA"/>
    <w:rsid w:val="00661D09"/>
    <w:rsid w:val="00663C72"/>
    <w:rsid w:val="006674F9"/>
    <w:rsid w:val="00667501"/>
    <w:rsid w:val="0067495B"/>
    <w:rsid w:val="00676D10"/>
    <w:rsid w:val="00683757"/>
    <w:rsid w:val="006862F0"/>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13DB6"/>
    <w:rsid w:val="00750900"/>
    <w:rsid w:val="007549FF"/>
    <w:rsid w:val="00754E84"/>
    <w:rsid w:val="007666AA"/>
    <w:rsid w:val="00767D1C"/>
    <w:rsid w:val="00774ECC"/>
    <w:rsid w:val="00785684"/>
    <w:rsid w:val="00795A13"/>
    <w:rsid w:val="00797B53"/>
    <w:rsid w:val="007A43C3"/>
    <w:rsid w:val="007B42C9"/>
    <w:rsid w:val="007B5832"/>
    <w:rsid w:val="007C14E2"/>
    <w:rsid w:val="007D1D38"/>
    <w:rsid w:val="007D4DEC"/>
    <w:rsid w:val="007E0583"/>
    <w:rsid w:val="007E0E84"/>
    <w:rsid w:val="007F0F08"/>
    <w:rsid w:val="007F1805"/>
    <w:rsid w:val="00807856"/>
    <w:rsid w:val="008142E7"/>
    <w:rsid w:val="00826247"/>
    <w:rsid w:val="008275CE"/>
    <w:rsid w:val="008312D7"/>
    <w:rsid w:val="00836187"/>
    <w:rsid w:val="00836721"/>
    <w:rsid w:val="00841A42"/>
    <w:rsid w:val="00850D10"/>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DB9"/>
    <w:rsid w:val="008D2800"/>
    <w:rsid w:val="008D76A5"/>
    <w:rsid w:val="008E29AA"/>
    <w:rsid w:val="008F1D4A"/>
    <w:rsid w:val="008F1E16"/>
    <w:rsid w:val="00920E49"/>
    <w:rsid w:val="00927CAA"/>
    <w:rsid w:val="00933D4E"/>
    <w:rsid w:val="0093443E"/>
    <w:rsid w:val="00934D33"/>
    <w:rsid w:val="00947A6D"/>
    <w:rsid w:val="0095058E"/>
    <w:rsid w:val="009617A1"/>
    <w:rsid w:val="009648C9"/>
    <w:rsid w:val="009729B8"/>
    <w:rsid w:val="009742A3"/>
    <w:rsid w:val="00982900"/>
    <w:rsid w:val="009A78FF"/>
    <w:rsid w:val="009B6478"/>
    <w:rsid w:val="009C0A68"/>
    <w:rsid w:val="009C1EB3"/>
    <w:rsid w:val="009C6C35"/>
    <w:rsid w:val="009D1BBF"/>
    <w:rsid w:val="009D27AF"/>
    <w:rsid w:val="009D7253"/>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30D1"/>
    <w:rsid w:val="00A17276"/>
    <w:rsid w:val="00A21512"/>
    <w:rsid w:val="00A27749"/>
    <w:rsid w:val="00A352F4"/>
    <w:rsid w:val="00A446C8"/>
    <w:rsid w:val="00A525E3"/>
    <w:rsid w:val="00A52930"/>
    <w:rsid w:val="00A5351A"/>
    <w:rsid w:val="00A572F3"/>
    <w:rsid w:val="00A60A8D"/>
    <w:rsid w:val="00A66D5D"/>
    <w:rsid w:val="00A67760"/>
    <w:rsid w:val="00A67EE0"/>
    <w:rsid w:val="00A77DC5"/>
    <w:rsid w:val="00A959DC"/>
    <w:rsid w:val="00A9657B"/>
    <w:rsid w:val="00AA457C"/>
    <w:rsid w:val="00AB7613"/>
    <w:rsid w:val="00AC046F"/>
    <w:rsid w:val="00AC4A7E"/>
    <w:rsid w:val="00AC5F3B"/>
    <w:rsid w:val="00AD3D9A"/>
    <w:rsid w:val="00AE2996"/>
    <w:rsid w:val="00AE6F90"/>
    <w:rsid w:val="00AF0AEC"/>
    <w:rsid w:val="00AF4B04"/>
    <w:rsid w:val="00B00F50"/>
    <w:rsid w:val="00B029CA"/>
    <w:rsid w:val="00B05CA0"/>
    <w:rsid w:val="00B11188"/>
    <w:rsid w:val="00B1654D"/>
    <w:rsid w:val="00B219DE"/>
    <w:rsid w:val="00B33F5E"/>
    <w:rsid w:val="00B351B6"/>
    <w:rsid w:val="00B41E61"/>
    <w:rsid w:val="00B43105"/>
    <w:rsid w:val="00B44670"/>
    <w:rsid w:val="00B47005"/>
    <w:rsid w:val="00B542F6"/>
    <w:rsid w:val="00B67A40"/>
    <w:rsid w:val="00B82898"/>
    <w:rsid w:val="00B82F0C"/>
    <w:rsid w:val="00B8319F"/>
    <w:rsid w:val="00B86B1C"/>
    <w:rsid w:val="00B90564"/>
    <w:rsid w:val="00B92FEE"/>
    <w:rsid w:val="00B933AD"/>
    <w:rsid w:val="00B9379F"/>
    <w:rsid w:val="00B94C67"/>
    <w:rsid w:val="00B9692E"/>
    <w:rsid w:val="00B96A9A"/>
    <w:rsid w:val="00B9746E"/>
    <w:rsid w:val="00BB1AB9"/>
    <w:rsid w:val="00BB65AB"/>
    <w:rsid w:val="00BC11B2"/>
    <w:rsid w:val="00BD571F"/>
    <w:rsid w:val="00BD5DD4"/>
    <w:rsid w:val="00BD608D"/>
    <w:rsid w:val="00BD6DD2"/>
    <w:rsid w:val="00BE6DE8"/>
    <w:rsid w:val="00C11354"/>
    <w:rsid w:val="00C2566F"/>
    <w:rsid w:val="00C27670"/>
    <w:rsid w:val="00C30169"/>
    <w:rsid w:val="00C34A9D"/>
    <w:rsid w:val="00C4382E"/>
    <w:rsid w:val="00C52983"/>
    <w:rsid w:val="00C53C2F"/>
    <w:rsid w:val="00C62E85"/>
    <w:rsid w:val="00C70CD9"/>
    <w:rsid w:val="00C739A4"/>
    <w:rsid w:val="00C75515"/>
    <w:rsid w:val="00C76A7F"/>
    <w:rsid w:val="00C807E8"/>
    <w:rsid w:val="00C8366D"/>
    <w:rsid w:val="00C94931"/>
    <w:rsid w:val="00CA4E58"/>
    <w:rsid w:val="00CB0B60"/>
    <w:rsid w:val="00CB101D"/>
    <w:rsid w:val="00CB19F2"/>
    <w:rsid w:val="00CB1D1A"/>
    <w:rsid w:val="00CC2BCC"/>
    <w:rsid w:val="00CC57A1"/>
    <w:rsid w:val="00CD4C04"/>
    <w:rsid w:val="00CD5AAC"/>
    <w:rsid w:val="00CD690B"/>
    <w:rsid w:val="00CE609D"/>
    <w:rsid w:val="00CE7347"/>
    <w:rsid w:val="00CF067F"/>
    <w:rsid w:val="00CF1D8C"/>
    <w:rsid w:val="00CF7500"/>
    <w:rsid w:val="00D1560B"/>
    <w:rsid w:val="00D23A3E"/>
    <w:rsid w:val="00D36759"/>
    <w:rsid w:val="00D53125"/>
    <w:rsid w:val="00D5372E"/>
    <w:rsid w:val="00D55BCE"/>
    <w:rsid w:val="00D56172"/>
    <w:rsid w:val="00D6431D"/>
    <w:rsid w:val="00D67993"/>
    <w:rsid w:val="00D71908"/>
    <w:rsid w:val="00D7442A"/>
    <w:rsid w:val="00D9008C"/>
    <w:rsid w:val="00D92772"/>
    <w:rsid w:val="00DA0FC9"/>
    <w:rsid w:val="00DA1134"/>
    <w:rsid w:val="00DB0AD4"/>
    <w:rsid w:val="00DB21E8"/>
    <w:rsid w:val="00DB4C1E"/>
    <w:rsid w:val="00DB7ECB"/>
    <w:rsid w:val="00DD2469"/>
    <w:rsid w:val="00DE5D5C"/>
    <w:rsid w:val="00DE723A"/>
    <w:rsid w:val="00DF7004"/>
    <w:rsid w:val="00DF784D"/>
    <w:rsid w:val="00E004FF"/>
    <w:rsid w:val="00E07AEA"/>
    <w:rsid w:val="00E1285E"/>
    <w:rsid w:val="00E14301"/>
    <w:rsid w:val="00E24835"/>
    <w:rsid w:val="00E26CC8"/>
    <w:rsid w:val="00E27570"/>
    <w:rsid w:val="00E369A8"/>
    <w:rsid w:val="00E36E60"/>
    <w:rsid w:val="00E4223E"/>
    <w:rsid w:val="00E43717"/>
    <w:rsid w:val="00E4589C"/>
    <w:rsid w:val="00E60567"/>
    <w:rsid w:val="00E62300"/>
    <w:rsid w:val="00E65844"/>
    <w:rsid w:val="00E67E70"/>
    <w:rsid w:val="00E7155B"/>
    <w:rsid w:val="00E741A1"/>
    <w:rsid w:val="00E80E21"/>
    <w:rsid w:val="00E91572"/>
    <w:rsid w:val="00E921C3"/>
    <w:rsid w:val="00EA0FA4"/>
    <w:rsid w:val="00EA3DFC"/>
    <w:rsid w:val="00EA5CF8"/>
    <w:rsid w:val="00EB26DF"/>
    <w:rsid w:val="00EB2808"/>
    <w:rsid w:val="00EB480D"/>
    <w:rsid w:val="00EB702D"/>
    <w:rsid w:val="00EC1A4A"/>
    <w:rsid w:val="00ED0722"/>
    <w:rsid w:val="00ED2624"/>
    <w:rsid w:val="00ED2EBF"/>
    <w:rsid w:val="00ED662E"/>
    <w:rsid w:val="00EE2450"/>
    <w:rsid w:val="00EE341C"/>
    <w:rsid w:val="00EE6682"/>
    <w:rsid w:val="00EE6767"/>
    <w:rsid w:val="00F04603"/>
    <w:rsid w:val="00F061D7"/>
    <w:rsid w:val="00F16761"/>
    <w:rsid w:val="00F16E8D"/>
    <w:rsid w:val="00F21D89"/>
    <w:rsid w:val="00F316CA"/>
    <w:rsid w:val="00F32636"/>
    <w:rsid w:val="00F32DB7"/>
    <w:rsid w:val="00F34920"/>
    <w:rsid w:val="00F359BC"/>
    <w:rsid w:val="00F53396"/>
    <w:rsid w:val="00F608DA"/>
    <w:rsid w:val="00F61A67"/>
    <w:rsid w:val="00F64E52"/>
    <w:rsid w:val="00F658C3"/>
    <w:rsid w:val="00F6724A"/>
    <w:rsid w:val="00F70A45"/>
    <w:rsid w:val="00F743A4"/>
    <w:rsid w:val="00F7660E"/>
    <w:rsid w:val="00F85C9B"/>
    <w:rsid w:val="00F936E9"/>
    <w:rsid w:val="00F93F78"/>
    <w:rsid w:val="00F94C1E"/>
    <w:rsid w:val="00F95617"/>
    <w:rsid w:val="00F97F00"/>
    <w:rsid w:val="00FA00AD"/>
    <w:rsid w:val="00FA1449"/>
    <w:rsid w:val="00FC2DFC"/>
    <w:rsid w:val="00FD229B"/>
    <w:rsid w:val="00FE0EBA"/>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F13E-6415-4ACD-9A23-A847B50C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17</Pages>
  <Words>4772</Words>
  <Characters>27202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118</cp:revision>
  <cp:lastPrinted>2021-08-31T06:32:00Z</cp:lastPrinted>
  <dcterms:created xsi:type="dcterms:W3CDTF">2020-09-22T09:19:00Z</dcterms:created>
  <dcterms:modified xsi:type="dcterms:W3CDTF">2024-05-28T06:18:00Z</dcterms:modified>
</cp:coreProperties>
</file>