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DA" w:rsidRPr="00212DC3" w:rsidRDefault="00C27DDA" w:rsidP="00C27DDA">
      <w:pPr>
        <w:widowControl w:val="0"/>
        <w:numPr>
          <w:ilvl w:val="0"/>
          <w:numId w:val="1"/>
        </w:numPr>
        <w:autoSpaceDE w:val="0"/>
        <w:autoSpaceDN w:val="0"/>
        <w:adjustRightInd w:val="0"/>
        <w:jc w:val="center"/>
        <w:rPr>
          <w:b/>
          <w:sz w:val="28"/>
          <w:szCs w:val="28"/>
        </w:rPr>
      </w:pPr>
      <w:r w:rsidRPr="00212DC3">
        <w:rPr>
          <w:b/>
          <w:sz w:val="28"/>
          <w:szCs w:val="28"/>
        </w:rPr>
        <w:t>ЗЕМКОЕ СОБРАНИЕ</w:t>
      </w:r>
    </w:p>
    <w:p w:rsidR="00C27DDA" w:rsidRPr="00212DC3" w:rsidRDefault="00535818" w:rsidP="00C27DDA">
      <w:pPr>
        <w:widowControl w:val="0"/>
        <w:numPr>
          <w:ilvl w:val="0"/>
          <w:numId w:val="1"/>
        </w:numPr>
        <w:autoSpaceDE w:val="0"/>
        <w:autoSpaceDN w:val="0"/>
        <w:adjustRightInd w:val="0"/>
        <w:jc w:val="center"/>
        <w:rPr>
          <w:b/>
          <w:sz w:val="28"/>
          <w:szCs w:val="28"/>
        </w:rPr>
      </w:pPr>
      <w:r>
        <w:rPr>
          <w:b/>
          <w:sz w:val="28"/>
          <w:szCs w:val="28"/>
        </w:rPr>
        <w:t>ЛИВЕНСКОГО</w:t>
      </w:r>
      <w:r w:rsidR="00C27DDA" w:rsidRPr="00212DC3">
        <w:rPr>
          <w:b/>
          <w:sz w:val="28"/>
          <w:szCs w:val="28"/>
        </w:rPr>
        <w:t xml:space="preserve"> СЕЛЬСКОГО ПОСЕЛЕНИЯ</w:t>
      </w:r>
    </w:p>
    <w:p w:rsidR="00C27DDA" w:rsidRPr="00212DC3" w:rsidRDefault="00C27DDA" w:rsidP="00C27DDA">
      <w:pPr>
        <w:widowControl w:val="0"/>
        <w:numPr>
          <w:ilvl w:val="0"/>
          <w:numId w:val="1"/>
        </w:numPr>
        <w:autoSpaceDE w:val="0"/>
        <w:autoSpaceDN w:val="0"/>
        <w:adjustRightInd w:val="0"/>
        <w:jc w:val="center"/>
        <w:rPr>
          <w:b/>
          <w:sz w:val="28"/>
          <w:szCs w:val="28"/>
        </w:rPr>
      </w:pPr>
      <w:r w:rsidRPr="00212DC3">
        <w:rPr>
          <w:b/>
          <w:sz w:val="28"/>
          <w:szCs w:val="28"/>
        </w:rPr>
        <w:t>МУНИЦИПАЛЬНОГО РАЙОНА «КРАСНОГВАРДЕЙСКИЙ РАЙОН» БЕЛГОРОДСКОЙ ОБЛАСТИ ТРЕТЬЕГО СОЗЫВА</w:t>
      </w:r>
    </w:p>
    <w:p w:rsidR="00C27DDA" w:rsidRPr="00212DC3" w:rsidRDefault="00C27DDA" w:rsidP="00C27DDA">
      <w:pPr>
        <w:widowControl w:val="0"/>
        <w:numPr>
          <w:ilvl w:val="0"/>
          <w:numId w:val="1"/>
        </w:numPr>
        <w:autoSpaceDE w:val="0"/>
        <w:autoSpaceDN w:val="0"/>
        <w:adjustRightInd w:val="0"/>
        <w:jc w:val="center"/>
        <w:rPr>
          <w:sz w:val="28"/>
          <w:szCs w:val="28"/>
        </w:rPr>
      </w:pPr>
    </w:p>
    <w:p w:rsidR="00C27DDA" w:rsidRPr="00212DC3" w:rsidRDefault="00535818" w:rsidP="00C27DDA">
      <w:pPr>
        <w:jc w:val="center"/>
        <w:rPr>
          <w:b/>
          <w:sz w:val="28"/>
          <w:szCs w:val="28"/>
        </w:rPr>
      </w:pPr>
      <w:r>
        <w:rPr>
          <w:b/>
          <w:sz w:val="28"/>
          <w:szCs w:val="28"/>
        </w:rPr>
        <w:t xml:space="preserve">СЕМЬДЕСЯТ ВТОРОЕ </w:t>
      </w:r>
      <w:r w:rsidR="00C27DDA" w:rsidRPr="00212DC3">
        <w:rPr>
          <w:b/>
          <w:sz w:val="28"/>
          <w:szCs w:val="28"/>
        </w:rPr>
        <w:t>ЗАСЕДАНИЕ</w:t>
      </w:r>
    </w:p>
    <w:p w:rsidR="00C27DDA" w:rsidRPr="00212DC3" w:rsidRDefault="00C27DDA" w:rsidP="00C27DDA">
      <w:pPr>
        <w:jc w:val="center"/>
        <w:rPr>
          <w:sz w:val="28"/>
          <w:szCs w:val="28"/>
        </w:rPr>
      </w:pPr>
    </w:p>
    <w:p w:rsidR="00C27DDA" w:rsidRPr="00212DC3" w:rsidRDefault="00C27DDA" w:rsidP="00C27DDA">
      <w:pPr>
        <w:jc w:val="center"/>
        <w:rPr>
          <w:b/>
          <w:sz w:val="28"/>
          <w:szCs w:val="28"/>
        </w:rPr>
      </w:pPr>
      <w:r w:rsidRPr="00212DC3">
        <w:rPr>
          <w:b/>
          <w:sz w:val="28"/>
          <w:szCs w:val="28"/>
        </w:rPr>
        <w:t xml:space="preserve">РЕШЕНИЕ </w:t>
      </w:r>
    </w:p>
    <w:p w:rsidR="00C27DDA" w:rsidRPr="00212DC3" w:rsidRDefault="00C27DDA" w:rsidP="00C27DDA">
      <w:pPr>
        <w:jc w:val="center"/>
        <w:rPr>
          <w:b/>
          <w:sz w:val="28"/>
          <w:szCs w:val="28"/>
        </w:rPr>
      </w:pPr>
    </w:p>
    <w:p w:rsidR="00C27DDA" w:rsidRPr="00212DC3" w:rsidRDefault="001D79C9" w:rsidP="00C27DDA">
      <w:pPr>
        <w:jc w:val="both"/>
        <w:rPr>
          <w:sz w:val="28"/>
          <w:szCs w:val="28"/>
        </w:rPr>
      </w:pPr>
      <w:r>
        <w:rPr>
          <w:sz w:val="28"/>
          <w:szCs w:val="28"/>
        </w:rPr>
        <w:t xml:space="preserve">«18» июля </w:t>
      </w:r>
      <w:r w:rsidR="00535818">
        <w:rPr>
          <w:sz w:val="28"/>
          <w:szCs w:val="28"/>
        </w:rPr>
        <w:t>2018 года</w:t>
      </w:r>
      <w:r w:rsidR="00535818">
        <w:rPr>
          <w:sz w:val="28"/>
          <w:szCs w:val="28"/>
        </w:rPr>
        <w:tab/>
      </w:r>
      <w:r w:rsidR="00535818">
        <w:rPr>
          <w:sz w:val="28"/>
          <w:szCs w:val="28"/>
        </w:rPr>
        <w:tab/>
      </w:r>
      <w:r w:rsidR="00535818">
        <w:rPr>
          <w:sz w:val="28"/>
          <w:szCs w:val="28"/>
        </w:rPr>
        <w:tab/>
      </w:r>
      <w:r w:rsidR="00535818">
        <w:rPr>
          <w:sz w:val="28"/>
          <w:szCs w:val="28"/>
        </w:rPr>
        <w:tab/>
      </w:r>
      <w:r w:rsidR="00535818">
        <w:rPr>
          <w:sz w:val="28"/>
          <w:szCs w:val="28"/>
        </w:rPr>
        <w:tab/>
      </w:r>
      <w:r w:rsidR="00535818">
        <w:rPr>
          <w:sz w:val="28"/>
          <w:szCs w:val="28"/>
        </w:rPr>
        <w:tab/>
      </w:r>
      <w:r w:rsidR="00535818">
        <w:rPr>
          <w:sz w:val="28"/>
          <w:szCs w:val="28"/>
        </w:rPr>
        <w:tab/>
        <w:t>№ 4</w:t>
      </w:r>
    </w:p>
    <w:p w:rsidR="00020298" w:rsidRPr="009F138D" w:rsidRDefault="00020298" w:rsidP="00ED7CD8">
      <w:pPr>
        <w:tabs>
          <w:tab w:val="left" w:pos="0"/>
        </w:tabs>
        <w:jc w:val="both"/>
        <w:rPr>
          <w:sz w:val="28"/>
          <w:szCs w:val="28"/>
        </w:rPr>
      </w:pPr>
    </w:p>
    <w:p w:rsidR="00427579" w:rsidRDefault="00427579" w:rsidP="00427579">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tblPr>
      <w:tblGrid>
        <w:gridCol w:w="4880"/>
      </w:tblGrid>
      <w:tr w:rsidR="00427579" w:rsidTr="00246593">
        <w:tc>
          <w:tcPr>
            <w:tcW w:w="4880" w:type="dxa"/>
            <w:hideMark/>
          </w:tcPr>
          <w:p w:rsidR="00427579" w:rsidRDefault="00427579" w:rsidP="00246593">
            <w:pPr>
              <w:shd w:val="clear" w:color="auto" w:fill="FFFFFF"/>
              <w:snapToGrid w:val="0"/>
              <w:jc w:val="both"/>
              <w:rPr>
                <w:b/>
                <w:color w:val="212121"/>
                <w:spacing w:val="-2"/>
                <w:sz w:val="28"/>
                <w:szCs w:val="28"/>
              </w:rPr>
            </w:pPr>
            <w:r>
              <w:rPr>
                <w:b/>
                <w:color w:val="212121"/>
                <w:spacing w:val="-2"/>
                <w:sz w:val="28"/>
                <w:szCs w:val="28"/>
              </w:rPr>
              <w:t xml:space="preserve">О внесении изменений и дополнений </w:t>
            </w:r>
            <w:r>
              <w:rPr>
                <w:b/>
                <w:color w:val="212121"/>
                <w:spacing w:val="-7"/>
                <w:sz w:val="28"/>
                <w:szCs w:val="28"/>
              </w:rPr>
              <w:t xml:space="preserve">в Устав </w:t>
            </w:r>
            <w:proofErr w:type="spellStart"/>
            <w:r w:rsidR="00535818">
              <w:rPr>
                <w:b/>
                <w:color w:val="212121"/>
                <w:sz w:val="28"/>
                <w:szCs w:val="28"/>
              </w:rPr>
              <w:t>Ливенского</w:t>
            </w:r>
            <w:proofErr w:type="spellEnd"/>
            <w:r>
              <w:rPr>
                <w:b/>
                <w:color w:val="212121"/>
                <w:sz w:val="28"/>
                <w:szCs w:val="28"/>
              </w:rPr>
              <w:t xml:space="preserve"> сельского поселения </w:t>
            </w:r>
            <w:r>
              <w:rPr>
                <w:b/>
                <w:color w:val="212121"/>
                <w:spacing w:val="-4"/>
                <w:sz w:val="28"/>
                <w:szCs w:val="28"/>
              </w:rPr>
              <w:t>муниципального района «Красногвардейский район</w:t>
            </w:r>
            <w:r>
              <w:rPr>
                <w:b/>
                <w:color w:val="212121"/>
                <w:sz w:val="28"/>
                <w:szCs w:val="28"/>
              </w:rPr>
              <w:t xml:space="preserve">» </w:t>
            </w:r>
            <w:r>
              <w:rPr>
                <w:b/>
                <w:color w:val="212121"/>
                <w:spacing w:val="-2"/>
                <w:sz w:val="28"/>
                <w:szCs w:val="28"/>
              </w:rPr>
              <w:t>Белгородской области</w:t>
            </w:r>
          </w:p>
        </w:tc>
      </w:tr>
    </w:tbl>
    <w:p w:rsidR="00427579" w:rsidRDefault="00427579" w:rsidP="00427579">
      <w:pPr>
        <w:shd w:val="clear" w:color="auto" w:fill="FFFFFF"/>
        <w:ind w:firstLine="709"/>
        <w:jc w:val="both"/>
        <w:rPr>
          <w:color w:val="212121"/>
          <w:spacing w:val="-1"/>
          <w:sz w:val="28"/>
          <w:szCs w:val="28"/>
        </w:rPr>
      </w:pPr>
    </w:p>
    <w:p w:rsidR="00427579" w:rsidRPr="009F138D" w:rsidRDefault="00427579" w:rsidP="00427579">
      <w:pPr>
        <w:shd w:val="clear" w:color="auto" w:fill="FFFFFF"/>
        <w:ind w:firstLine="709"/>
        <w:jc w:val="both"/>
        <w:rPr>
          <w:color w:val="212121"/>
          <w:spacing w:val="-1"/>
          <w:sz w:val="28"/>
          <w:szCs w:val="28"/>
        </w:rPr>
      </w:pPr>
      <w:bookmarkStart w:id="0" w:name="_GoBack"/>
      <w:bookmarkEnd w:id="0"/>
    </w:p>
    <w:p w:rsidR="00427579" w:rsidRPr="000078D7" w:rsidRDefault="00427579" w:rsidP="00427579">
      <w:pPr>
        <w:shd w:val="clear" w:color="auto" w:fill="FFFFFF"/>
        <w:ind w:firstLine="709"/>
        <w:jc w:val="both"/>
        <w:rPr>
          <w:b/>
          <w:bCs/>
          <w:color w:val="212121"/>
          <w:spacing w:val="-5"/>
          <w:sz w:val="28"/>
          <w:szCs w:val="28"/>
        </w:rPr>
      </w:pPr>
      <w:r w:rsidRPr="000078D7">
        <w:rPr>
          <w:color w:val="212121"/>
          <w:spacing w:val="-1"/>
          <w:sz w:val="28"/>
          <w:szCs w:val="28"/>
        </w:rPr>
        <w:t xml:space="preserve">В </w:t>
      </w:r>
      <w:r w:rsidRPr="000078D7">
        <w:rPr>
          <w:color w:val="212121"/>
          <w:spacing w:val="-5"/>
          <w:sz w:val="28"/>
          <w:szCs w:val="28"/>
        </w:rPr>
        <w:t xml:space="preserve">целях приведения Устава </w:t>
      </w:r>
      <w:proofErr w:type="spellStart"/>
      <w:r w:rsidR="00535818">
        <w:rPr>
          <w:color w:val="212121"/>
          <w:spacing w:val="14"/>
          <w:sz w:val="28"/>
          <w:szCs w:val="28"/>
        </w:rPr>
        <w:t>Ливенского</w:t>
      </w:r>
      <w:proofErr w:type="spellEnd"/>
      <w:r w:rsidRPr="000078D7">
        <w:rPr>
          <w:color w:val="212121"/>
          <w:spacing w:val="14"/>
          <w:sz w:val="28"/>
          <w:szCs w:val="28"/>
        </w:rPr>
        <w:t xml:space="preserve"> сельского поселения </w:t>
      </w:r>
      <w:r w:rsidRPr="000078D7">
        <w:rPr>
          <w:color w:val="212121"/>
          <w:spacing w:val="7"/>
          <w:sz w:val="28"/>
          <w:szCs w:val="28"/>
        </w:rPr>
        <w:t xml:space="preserve">муниципального района </w:t>
      </w:r>
      <w:r w:rsidRPr="000078D7">
        <w:rPr>
          <w:color w:val="212121"/>
          <w:spacing w:val="-4"/>
          <w:sz w:val="28"/>
          <w:szCs w:val="28"/>
        </w:rPr>
        <w:t>«Красногвардейский район</w:t>
      </w:r>
      <w:r w:rsidRPr="000078D7">
        <w:rPr>
          <w:color w:val="212121"/>
          <w:sz w:val="28"/>
          <w:szCs w:val="28"/>
        </w:rPr>
        <w:t xml:space="preserve">» </w:t>
      </w:r>
      <w:r w:rsidRPr="000078D7">
        <w:rPr>
          <w:color w:val="212121"/>
          <w:spacing w:val="3"/>
          <w:sz w:val="28"/>
          <w:szCs w:val="28"/>
        </w:rPr>
        <w:t xml:space="preserve">Белгородской </w:t>
      </w:r>
      <w:r w:rsidRPr="000078D7">
        <w:rPr>
          <w:color w:val="212121"/>
          <w:spacing w:val="4"/>
          <w:sz w:val="28"/>
          <w:szCs w:val="28"/>
        </w:rPr>
        <w:t xml:space="preserve">области в соответствие с действующим законодательством, руководствуясь статьей </w:t>
      </w:r>
      <w:r w:rsidRPr="000078D7">
        <w:rPr>
          <w:color w:val="212121"/>
          <w:spacing w:val="-5"/>
          <w:sz w:val="28"/>
          <w:szCs w:val="28"/>
        </w:rPr>
        <w:t xml:space="preserve">51 Устава </w:t>
      </w:r>
      <w:proofErr w:type="spellStart"/>
      <w:r w:rsidR="00535818">
        <w:rPr>
          <w:color w:val="212121"/>
          <w:spacing w:val="14"/>
          <w:sz w:val="28"/>
          <w:szCs w:val="28"/>
        </w:rPr>
        <w:t>Ливенского</w:t>
      </w:r>
      <w:proofErr w:type="spellEnd"/>
      <w:r w:rsidRPr="000078D7">
        <w:rPr>
          <w:color w:val="212121"/>
          <w:spacing w:val="14"/>
          <w:sz w:val="28"/>
          <w:szCs w:val="28"/>
        </w:rPr>
        <w:t xml:space="preserve"> сельского поселения </w:t>
      </w:r>
      <w:r w:rsidRPr="000078D7">
        <w:rPr>
          <w:color w:val="212121"/>
          <w:spacing w:val="7"/>
          <w:sz w:val="28"/>
          <w:szCs w:val="28"/>
        </w:rPr>
        <w:t xml:space="preserve">муниципального района </w:t>
      </w:r>
      <w:r w:rsidRPr="000078D7">
        <w:rPr>
          <w:color w:val="212121"/>
          <w:spacing w:val="-4"/>
          <w:sz w:val="28"/>
          <w:szCs w:val="28"/>
        </w:rPr>
        <w:t>«Красногвардейский район</w:t>
      </w:r>
      <w:r w:rsidRPr="000078D7">
        <w:rPr>
          <w:color w:val="212121"/>
          <w:sz w:val="28"/>
          <w:szCs w:val="28"/>
        </w:rPr>
        <w:t xml:space="preserve">» </w:t>
      </w:r>
      <w:r w:rsidRPr="000078D7">
        <w:rPr>
          <w:color w:val="212121"/>
          <w:spacing w:val="3"/>
          <w:sz w:val="28"/>
          <w:szCs w:val="28"/>
        </w:rPr>
        <w:t xml:space="preserve">Белгородской </w:t>
      </w:r>
      <w:r w:rsidRPr="000078D7">
        <w:rPr>
          <w:color w:val="212121"/>
          <w:spacing w:val="4"/>
          <w:sz w:val="28"/>
          <w:szCs w:val="28"/>
        </w:rPr>
        <w:t>области,</w:t>
      </w:r>
      <w:r w:rsidR="00535818">
        <w:rPr>
          <w:color w:val="212121"/>
          <w:spacing w:val="4"/>
          <w:sz w:val="28"/>
          <w:szCs w:val="28"/>
        </w:rPr>
        <w:t xml:space="preserve"> </w:t>
      </w:r>
      <w:r w:rsidR="00535818">
        <w:rPr>
          <w:color w:val="212121"/>
          <w:spacing w:val="-5"/>
          <w:sz w:val="28"/>
          <w:szCs w:val="28"/>
        </w:rPr>
        <w:t xml:space="preserve">земское собрание </w:t>
      </w:r>
      <w:proofErr w:type="spellStart"/>
      <w:r w:rsidR="00535818">
        <w:rPr>
          <w:color w:val="212121"/>
          <w:spacing w:val="-5"/>
          <w:sz w:val="28"/>
          <w:szCs w:val="28"/>
        </w:rPr>
        <w:t>Ливенского</w:t>
      </w:r>
      <w:proofErr w:type="spellEnd"/>
      <w:r w:rsidRPr="000078D7">
        <w:rPr>
          <w:color w:val="212121"/>
          <w:spacing w:val="-5"/>
          <w:sz w:val="28"/>
          <w:szCs w:val="28"/>
        </w:rPr>
        <w:t xml:space="preserve"> сельского поселения</w:t>
      </w:r>
      <w:r w:rsidR="00535818">
        <w:rPr>
          <w:color w:val="212121"/>
          <w:spacing w:val="-5"/>
          <w:sz w:val="28"/>
          <w:szCs w:val="28"/>
        </w:rPr>
        <w:t xml:space="preserve"> </w:t>
      </w:r>
      <w:proofErr w:type="spellStart"/>
      <w:r w:rsidRPr="000078D7">
        <w:rPr>
          <w:b/>
          <w:bCs/>
          <w:color w:val="212121"/>
          <w:spacing w:val="-5"/>
          <w:sz w:val="28"/>
          <w:szCs w:val="28"/>
        </w:rPr>
        <w:t>р</w:t>
      </w:r>
      <w:proofErr w:type="spellEnd"/>
      <w:r w:rsidRPr="000078D7">
        <w:rPr>
          <w:b/>
          <w:bCs/>
          <w:color w:val="212121"/>
          <w:spacing w:val="-5"/>
          <w:sz w:val="28"/>
          <w:szCs w:val="28"/>
        </w:rPr>
        <w:t xml:space="preserve"> е </w:t>
      </w:r>
      <w:proofErr w:type="spellStart"/>
      <w:r w:rsidRPr="000078D7">
        <w:rPr>
          <w:b/>
          <w:bCs/>
          <w:color w:val="212121"/>
          <w:spacing w:val="-5"/>
          <w:sz w:val="28"/>
          <w:szCs w:val="28"/>
        </w:rPr>
        <w:t>ш</w:t>
      </w:r>
      <w:proofErr w:type="spellEnd"/>
      <w:r w:rsidRPr="000078D7">
        <w:rPr>
          <w:b/>
          <w:bCs/>
          <w:color w:val="212121"/>
          <w:spacing w:val="-5"/>
          <w:sz w:val="28"/>
          <w:szCs w:val="28"/>
        </w:rPr>
        <w:t xml:space="preserve"> и л о:</w:t>
      </w:r>
    </w:p>
    <w:p w:rsidR="00427579" w:rsidRPr="000078D7" w:rsidRDefault="00535818" w:rsidP="00427579">
      <w:pPr>
        <w:shd w:val="clear" w:color="auto" w:fill="FFFFFF"/>
        <w:tabs>
          <w:tab w:val="left" w:leader="dot" w:pos="3677"/>
        </w:tabs>
        <w:ind w:firstLine="709"/>
        <w:jc w:val="both"/>
        <w:rPr>
          <w:color w:val="212121"/>
          <w:spacing w:val="-2"/>
          <w:sz w:val="28"/>
          <w:szCs w:val="28"/>
        </w:rPr>
      </w:pPr>
      <w:r>
        <w:rPr>
          <w:color w:val="212121"/>
          <w:spacing w:val="14"/>
          <w:sz w:val="28"/>
          <w:szCs w:val="28"/>
        </w:rPr>
        <w:t xml:space="preserve">1. Внести в Устав </w:t>
      </w:r>
      <w:proofErr w:type="spellStart"/>
      <w:r>
        <w:rPr>
          <w:color w:val="212121"/>
          <w:spacing w:val="14"/>
          <w:sz w:val="28"/>
          <w:szCs w:val="28"/>
        </w:rPr>
        <w:t>Ливенского</w:t>
      </w:r>
      <w:proofErr w:type="spellEnd"/>
      <w:r w:rsidR="00427579" w:rsidRPr="000078D7">
        <w:rPr>
          <w:color w:val="212121"/>
          <w:spacing w:val="14"/>
          <w:sz w:val="28"/>
          <w:szCs w:val="28"/>
        </w:rPr>
        <w:t xml:space="preserve"> сельского поселения </w:t>
      </w:r>
      <w:r w:rsidR="00427579" w:rsidRPr="000078D7">
        <w:rPr>
          <w:color w:val="212121"/>
          <w:spacing w:val="7"/>
          <w:sz w:val="28"/>
          <w:szCs w:val="28"/>
        </w:rPr>
        <w:t xml:space="preserve">муниципального района </w:t>
      </w:r>
      <w:r w:rsidR="00427579" w:rsidRPr="000078D7">
        <w:rPr>
          <w:color w:val="212121"/>
          <w:spacing w:val="-4"/>
          <w:sz w:val="28"/>
          <w:szCs w:val="28"/>
        </w:rPr>
        <w:t>«Красногвардейский район</w:t>
      </w:r>
      <w:r w:rsidR="00427579" w:rsidRPr="000078D7">
        <w:rPr>
          <w:color w:val="212121"/>
          <w:sz w:val="28"/>
          <w:szCs w:val="28"/>
        </w:rPr>
        <w:t xml:space="preserve">» </w:t>
      </w:r>
      <w:r w:rsidR="00427579" w:rsidRPr="000078D7">
        <w:rPr>
          <w:color w:val="212121"/>
          <w:spacing w:val="3"/>
          <w:sz w:val="28"/>
          <w:szCs w:val="28"/>
        </w:rPr>
        <w:t xml:space="preserve">Белгородской </w:t>
      </w:r>
      <w:r w:rsidR="00427579" w:rsidRPr="000078D7">
        <w:rPr>
          <w:color w:val="212121"/>
          <w:spacing w:val="4"/>
          <w:sz w:val="28"/>
          <w:szCs w:val="28"/>
        </w:rPr>
        <w:t xml:space="preserve">области,  принятый решением </w:t>
      </w:r>
      <w:r>
        <w:rPr>
          <w:color w:val="212121"/>
          <w:sz w:val="28"/>
          <w:szCs w:val="28"/>
        </w:rPr>
        <w:t xml:space="preserve">земского собрания </w:t>
      </w:r>
      <w:proofErr w:type="spellStart"/>
      <w:r>
        <w:rPr>
          <w:color w:val="212121"/>
          <w:sz w:val="28"/>
          <w:szCs w:val="28"/>
        </w:rPr>
        <w:t>Ливенского</w:t>
      </w:r>
      <w:proofErr w:type="spellEnd"/>
      <w:r w:rsidR="00427579" w:rsidRPr="000078D7">
        <w:rPr>
          <w:color w:val="212121"/>
          <w:sz w:val="28"/>
          <w:szCs w:val="28"/>
        </w:rPr>
        <w:t xml:space="preserve"> сельского поселения муниципального района «Красногвардейский район» Белгородской области  №1</w:t>
      </w:r>
      <w:r>
        <w:rPr>
          <w:color w:val="212121"/>
          <w:sz w:val="28"/>
          <w:szCs w:val="28"/>
        </w:rPr>
        <w:t>2 от 09</w:t>
      </w:r>
      <w:r w:rsidR="00427579" w:rsidRPr="000078D7">
        <w:rPr>
          <w:color w:val="212121"/>
          <w:sz w:val="28"/>
          <w:szCs w:val="28"/>
        </w:rPr>
        <w:t xml:space="preserve"> июля 2007</w:t>
      </w:r>
      <w:r w:rsidR="00427579" w:rsidRPr="000078D7">
        <w:rPr>
          <w:color w:val="212121"/>
          <w:spacing w:val="14"/>
          <w:sz w:val="28"/>
          <w:szCs w:val="28"/>
        </w:rPr>
        <w:t> года</w:t>
      </w:r>
      <w:r>
        <w:rPr>
          <w:color w:val="212121"/>
          <w:spacing w:val="14"/>
          <w:sz w:val="28"/>
          <w:szCs w:val="28"/>
        </w:rPr>
        <w:t xml:space="preserve"> </w:t>
      </w:r>
      <w:r w:rsidR="00427579" w:rsidRPr="000078D7">
        <w:rPr>
          <w:color w:val="212121"/>
          <w:spacing w:val="-2"/>
          <w:sz w:val="28"/>
          <w:szCs w:val="28"/>
        </w:rPr>
        <w:t>следующие изменения и дополнения:</w:t>
      </w:r>
    </w:p>
    <w:p w:rsidR="00E32448" w:rsidRDefault="00427579" w:rsidP="00E32448">
      <w:pPr>
        <w:ind w:firstLine="567"/>
        <w:jc w:val="both"/>
        <w:rPr>
          <w:color w:val="000000"/>
          <w:sz w:val="28"/>
          <w:szCs w:val="28"/>
        </w:rPr>
      </w:pPr>
      <w:r w:rsidRPr="000078D7">
        <w:rPr>
          <w:color w:val="000000" w:themeColor="text1"/>
          <w:sz w:val="28"/>
          <w:szCs w:val="28"/>
          <w:shd w:val="clear" w:color="auto" w:fill="FFFFFF"/>
        </w:rPr>
        <w:t>1.1. </w:t>
      </w:r>
      <w:r w:rsidR="00E32448">
        <w:rPr>
          <w:color w:val="000000"/>
          <w:sz w:val="28"/>
          <w:szCs w:val="28"/>
        </w:rPr>
        <w:t>В статье 8 Устава:</w:t>
      </w:r>
    </w:p>
    <w:p w:rsidR="00E32448" w:rsidRDefault="00E45FFD" w:rsidP="00E32448">
      <w:pPr>
        <w:ind w:firstLine="709"/>
        <w:jc w:val="both"/>
        <w:rPr>
          <w:color w:val="000000"/>
          <w:sz w:val="28"/>
          <w:szCs w:val="28"/>
        </w:rPr>
      </w:pPr>
      <w:r>
        <w:rPr>
          <w:color w:val="000000"/>
          <w:sz w:val="28"/>
          <w:szCs w:val="28"/>
        </w:rPr>
        <w:t>- </w:t>
      </w:r>
      <w:r w:rsidR="00E32448">
        <w:rPr>
          <w:color w:val="000000"/>
          <w:sz w:val="28"/>
          <w:szCs w:val="28"/>
        </w:rPr>
        <w:t>пункт 15 части 1 изложить в следующей редакции:</w:t>
      </w:r>
    </w:p>
    <w:p w:rsidR="00E32448" w:rsidRDefault="00E32448" w:rsidP="00E32448">
      <w:pPr>
        <w:ind w:firstLine="709"/>
        <w:jc w:val="both"/>
        <w:rPr>
          <w:color w:val="333333"/>
          <w:sz w:val="28"/>
          <w:szCs w:val="28"/>
          <w:shd w:val="clear" w:color="auto" w:fill="FFFFFF"/>
        </w:rPr>
      </w:pPr>
      <w:r>
        <w:rPr>
          <w:color w:val="000000"/>
          <w:sz w:val="28"/>
          <w:szCs w:val="28"/>
        </w:rPr>
        <w:t xml:space="preserve">«15) </w:t>
      </w:r>
      <w:r>
        <w:rPr>
          <w:color w:val="333333"/>
          <w:sz w:val="28"/>
          <w:szCs w:val="28"/>
          <w:shd w:val="clear" w:color="auto" w:fill="FFFFFF"/>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E32448" w:rsidRPr="00E32448" w:rsidRDefault="00E45FFD" w:rsidP="00E32448">
      <w:pPr>
        <w:ind w:firstLine="709"/>
        <w:jc w:val="both"/>
        <w:rPr>
          <w:color w:val="333333"/>
          <w:sz w:val="28"/>
          <w:szCs w:val="28"/>
          <w:shd w:val="clear" w:color="auto" w:fill="FFFFFF"/>
        </w:rPr>
      </w:pPr>
      <w:r>
        <w:rPr>
          <w:color w:val="333333"/>
          <w:sz w:val="28"/>
          <w:szCs w:val="28"/>
          <w:shd w:val="clear" w:color="auto" w:fill="FFFFFF"/>
        </w:rPr>
        <w:t>- </w:t>
      </w:r>
      <w:r w:rsidR="00E32448">
        <w:rPr>
          <w:color w:val="333333"/>
          <w:sz w:val="28"/>
          <w:szCs w:val="28"/>
          <w:shd w:val="clear" w:color="auto" w:fill="FFFFFF"/>
        </w:rPr>
        <w:t>пункт 12 части 2 признать утратившим силу.</w:t>
      </w:r>
    </w:p>
    <w:p w:rsidR="00427579" w:rsidRDefault="00E45FFD" w:rsidP="00246593">
      <w:pPr>
        <w:autoSpaceDE w:val="0"/>
        <w:autoSpaceDN w:val="0"/>
        <w:adjustRightInd w:val="0"/>
        <w:ind w:firstLine="567"/>
        <w:jc w:val="both"/>
        <w:rPr>
          <w:sz w:val="28"/>
          <w:szCs w:val="28"/>
        </w:rPr>
      </w:pPr>
      <w:r>
        <w:rPr>
          <w:sz w:val="28"/>
          <w:szCs w:val="28"/>
        </w:rPr>
        <w:t>1.2. </w:t>
      </w:r>
      <w:r w:rsidR="00427579" w:rsidRPr="00DB17D9">
        <w:rPr>
          <w:sz w:val="28"/>
          <w:szCs w:val="28"/>
        </w:rPr>
        <w:t>В статье 14 Устава:</w:t>
      </w:r>
    </w:p>
    <w:p w:rsidR="00246593" w:rsidRDefault="00246593" w:rsidP="00246593">
      <w:pPr>
        <w:autoSpaceDE w:val="0"/>
        <w:autoSpaceDN w:val="0"/>
        <w:adjustRightInd w:val="0"/>
        <w:ind w:firstLine="540"/>
        <w:jc w:val="both"/>
        <w:rPr>
          <w:sz w:val="28"/>
          <w:szCs w:val="28"/>
        </w:rPr>
      </w:pPr>
      <w:r>
        <w:rPr>
          <w:sz w:val="28"/>
          <w:szCs w:val="28"/>
        </w:rPr>
        <w:t>- пункт 4 абзаца первого изложить в следующей редакции:</w:t>
      </w:r>
    </w:p>
    <w:p w:rsidR="00246593" w:rsidRPr="0019405C" w:rsidRDefault="00246593" w:rsidP="00246593">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сельского поселения;»;</w:t>
      </w:r>
    </w:p>
    <w:p w:rsidR="00246593" w:rsidRPr="007C79A1" w:rsidRDefault="00246593" w:rsidP="00246593">
      <w:pPr>
        <w:autoSpaceDE w:val="0"/>
        <w:autoSpaceDN w:val="0"/>
        <w:adjustRightInd w:val="0"/>
        <w:ind w:firstLine="540"/>
        <w:jc w:val="both"/>
        <w:rPr>
          <w:sz w:val="28"/>
          <w:szCs w:val="28"/>
        </w:rPr>
      </w:pPr>
      <w:r>
        <w:rPr>
          <w:sz w:val="28"/>
          <w:szCs w:val="28"/>
        </w:rPr>
        <w:t xml:space="preserve">- абзац первый </w:t>
      </w:r>
      <w:r w:rsidRPr="007C79A1">
        <w:rPr>
          <w:sz w:val="28"/>
          <w:szCs w:val="28"/>
        </w:rPr>
        <w:t>дополнить пунктом 11 следующего содержания:</w:t>
      </w:r>
    </w:p>
    <w:p w:rsidR="00246593" w:rsidRPr="00DB17D9" w:rsidRDefault="00E45FFD" w:rsidP="004F75BB">
      <w:pPr>
        <w:autoSpaceDE w:val="0"/>
        <w:autoSpaceDN w:val="0"/>
        <w:adjustRightInd w:val="0"/>
        <w:ind w:firstLine="540"/>
        <w:jc w:val="both"/>
        <w:rPr>
          <w:sz w:val="28"/>
          <w:szCs w:val="28"/>
        </w:rPr>
      </w:pPr>
      <w:r>
        <w:rPr>
          <w:sz w:val="28"/>
          <w:szCs w:val="28"/>
        </w:rPr>
        <w:t>«11) </w:t>
      </w:r>
      <w:r w:rsidR="00246593" w:rsidRPr="007C79A1">
        <w:rPr>
          <w:sz w:val="28"/>
          <w:szCs w:val="28"/>
        </w:rPr>
        <w:t>утверждение правил благоустройства</w:t>
      </w:r>
      <w:r w:rsidR="00246593">
        <w:rPr>
          <w:sz w:val="28"/>
          <w:szCs w:val="28"/>
        </w:rPr>
        <w:t xml:space="preserve"> территории сельского поселения.</w:t>
      </w:r>
      <w:r w:rsidR="00246593" w:rsidRPr="007C79A1">
        <w:rPr>
          <w:sz w:val="28"/>
          <w:szCs w:val="28"/>
        </w:rPr>
        <w:t>»;</w:t>
      </w:r>
    </w:p>
    <w:p w:rsidR="00427579" w:rsidRPr="000078D7" w:rsidRDefault="00E32448" w:rsidP="00427579">
      <w:pPr>
        <w:autoSpaceDE w:val="0"/>
        <w:autoSpaceDN w:val="0"/>
        <w:adjustRightInd w:val="0"/>
        <w:ind w:firstLine="540"/>
        <w:jc w:val="both"/>
        <w:rPr>
          <w:sz w:val="28"/>
          <w:szCs w:val="28"/>
        </w:rPr>
      </w:pPr>
      <w:r>
        <w:rPr>
          <w:color w:val="000000" w:themeColor="text1"/>
          <w:sz w:val="28"/>
          <w:szCs w:val="28"/>
          <w:shd w:val="clear" w:color="auto" w:fill="FFFFFF"/>
        </w:rPr>
        <w:lastRenderedPageBreak/>
        <w:t>1.3</w:t>
      </w:r>
      <w:r w:rsidR="00E45FFD">
        <w:rPr>
          <w:color w:val="000000" w:themeColor="text1"/>
          <w:sz w:val="28"/>
          <w:szCs w:val="28"/>
          <w:shd w:val="clear" w:color="auto" w:fill="FFFFFF"/>
        </w:rPr>
        <w:t>. </w:t>
      </w:r>
      <w:r w:rsidR="00427579" w:rsidRPr="000078D7">
        <w:rPr>
          <w:sz w:val="28"/>
          <w:szCs w:val="28"/>
        </w:rPr>
        <w:t>В статье 18 Устава:</w:t>
      </w:r>
    </w:p>
    <w:p w:rsidR="00427579" w:rsidRPr="000078D7" w:rsidRDefault="00E45FFD" w:rsidP="00427579">
      <w:pPr>
        <w:widowControl w:val="0"/>
        <w:shd w:val="clear" w:color="auto" w:fill="FFFFFF"/>
        <w:autoSpaceDE w:val="0"/>
        <w:autoSpaceDN w:val="0"/>
        <w:adjustRightInd w:val="0"/>
        <w:ind w:left="702"/>
        <w:contextualSpacing/>
        <w:jc w:val="both"/>
        <w:rPr>
          <w:sz w:val="28"/>
          <w:szCs w:val="28"/>
        </w:rPr>
      </w:pPr>
      <w:r>
        <w:rPr>
          <w:sz w:val="28"/>
          <w:szCs w:val="28"/>
        </w:rPr>
        <w:t>- </w:t>
      </w:r>
      <w:r w:rsidR="00427579" w:rsidRPr="000078D7">
        <w:rPr>
          <w:sz w:val="28"/>
          <w:szCs w:val="28"/>
        </w:rPr>
        <w:t>часть 7 изложить в следующей редакции:</w:t>
      </w:r>
    </w:p>
    <w:p w:rsidR="004F75BB" w:rsidRPr="007D3C8E" w:rsidRDefault="00427579" w:rsidP="004F75BB">
      <w:pPr>
        <w:ind w:firstLine="567"/>
        <w:jc w:val="both"/>
        <w:rPr>
          <w:sz w:val="28"/>
          <w:szCs w:val="28"/>
        </w:rPr>
      </w:pPr>
      <w:r w:rsidRPr="000078D7">
        <w:rPr>
          <w:color w:val="000000"/>
          <w:sz w:val="28"/>
          <w:szCs w:val="28"/>
        </w:rPr>
        <w:t>«7. </w:t>
      </w:r>
      <w:r w:rsidR="004F75BB" w:rsidRPr="007D3C8E">
        <w:rPr>
          <w:sz w:val="28"/>
          <w:szCs w:val="28"/>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427579" w:rsidRPr="000078D7" w:rsidRDefault="004F75BB" w:rsidP="0064766E">
      <w:pPr>
        <w:pStyle w:val="a3"/>
        <w:shd w:val="clear" w:color="auto" w:fill="FFFFFF"/>
        <w:spacing w:before="0" w:after="0"/>
        <w:ind w:firstLine="709"/>
        <w:jc w:val="both"/>
        <w:rPr>
          <w:color w:val="000000"/>
          <w:sz w:val="28"/>
          <w:szCs w:val="28"/>
        </w:rPr>
      </w:pPr>
      <w:r>
        <w:rPr>
          <w:sz w:val="28"/>
          <w:szCs w:val="28"/>
          <w:highlight w:val="white"/>
          <w:lang w:eastAsia="ru-RU"/>
        </w:rPr>
        <w:t xml:space="preserve">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w:t>
      </w:r>
      <w:r w:rsidRPr="007D3C8E">
        <w:rPr>
          <w:sz w:val="28"/>
          <w:szCs w:val="28"/>
          <w:highlight w:val="white"/>
          <w:lang w:eastAsia="ru-RU"/>
        </w:rPr>
        <w:t>не позднее чем через шесть месяцев со дня такого прекращения полномочий.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r w:rsidR="00427579" w:rsidRPr="000078D7">
        <w:rPr>
          <w:color w:val="000000"/>
          <w:sz w:val="28"/>
          <w:szCs w:val="28"/>
        </w:rPr>
        <w:t>»;</w:t>
      </w:r>
    </w:p>
    <w:p w:rsidR="00427579" w:rsidRPr="000078D7" w:rsidRDefault="00E45FFD" w:rsidP="00427579">
      <w:pPr>
        <w:widowControl w:val="0"/>
        <w:shd w:val="clear" w:color="auto" w:fill="FFFFFF"/>
        <w:autoSpaceDE w:val="0"/>
        <w:autoSpaceDN w:val="0"/>
        <w:adjustRightInd w:val="0"/>
        <w:ind w:left="702"/>
        <w:contextualSpacing/>
        <w:jc w:val="both"/>
        <w:rPr>
          <w:sz w:val="28"/>
          <w:szCs w:val="28"/>
        </w:rPr>
      </w:pPr>
      <w:r>
        <w:rPr>
          <w:sz w:val="28"/>
          <w:szCs w:val="28"/>
        </w:rPr>
        <w:t>- </w:t>
      </w:r>
      <w:r w:rsidR="00427579" w:rsidRPr="000078D7">
        <w:rPr>
          <w:sz w:val="28"/>
          <w:szCs w:val="28"/>
        </w:rPr>
        <w:t>часть 9 изложить в следующей редакции:</w:t>
      </w:r>
    </w:p>
    <w:p w:rsidR="00427579" w:rsidRDefault="00E45FFD" w:rsidP="00427579">
      <w:pPr>
        <w:pStyle w:val="a3"/>
        <w:shd w:val="clear" w:color="auto" w:fill="FFFFFF"/>
        <w:spacing w:before="0" w:after="0"/>
        <w:ind w:firstLine="709"/>
        <w:jc w:val="both"/>
        <w:rPr>
          <w:color w:val="000000"/>
          <w:sz w:val="28"/>
          <w:szCs w:val="28"/>
        </w:rPr>
      </w:pPr>
      <w:r>
        <w:rPr>
          <w:color w:val="000000"/>
          <w:sz w:val="28"/>
          <w:szCs w:val="28"/>
        </w:rPr>
        <w:t>«9. </w:t>
      </w:r>
      <w:r w:rsidR="00427579" w:rsidRPr="000078D7">
        <w:rPr>
          <w:color w:val="000000"/>
          <w:sz w:val="28"/>
          <w:szCs w:val="28"/>
        </w:rPr>
        <w:t xml:space="preserve">В случае, если глава </w:t>
      </w:r>
      <w:r w:rsidR="00427579" w:rsidRPr="000078D7">
        <w:rPr>
          <w:sz w:val="28"/>
          <w:szCs w:val="28"/>
        </w:rPr>
        <w:t>сельского поселения</w:t>
      </w:r>
      <w:r w:rsidR="00427579" w:rsidRPr="000078D7">
        <w:rPr>
          <w:color w:val="000000"/>
          <w:sz w:val="28"/>
          <w:szCs w:val="28"/>
        </w:rPr>
        <w:t xml:space="preserve">, полномочия которого прекращены досрочно на основании правового акта Губернатора Белгородской области об отрешении от должности главы </w:t>
      </w:r>
      <w:r w:rsidR="00427579" w:rsidRPr="000078D7">
        <w:rPr>
          <w:sz w:val="28"/>
          <w:szCs w:val="28"/>
        </w:rPr>
        <w:t>сельского поселения</w:t>
      </w:r>
      <w:r w:rsidR="00427579" w:rsidRPr="000078D7">
        <w:rPr>
          <w:color w:val="000000"/>
          <w:sz w:val="28"/>
          <w:szCs w:val="28"/>
        </w:rPr>
        <w:t xml:space="preserve"> либо на основании решения земского собрания </w:t>
      </w:r>
      <w:r w:rsidR="00427579" w:rsidRPr="000078D7">
        <w:rPr>
          <w:sz w:val="28"/>
          <w:szCs w:val="28"/>
        </w:rPr>
        <w:t>сельского поселения</w:t>
      </w:r>
      <w:r w:rsidR="00535818">
        <w:rPr>
          <w:sz w:val="28"/>
          <w:szCs w:val="28"/>
        </w:rPr>
        <w:t xml:space="preserve"> </w:t>
      </w:r>
      <w:r w:rsidR="00427579" w:rsidRPr="000078D7">
        <w:rPr>
          <w:color w:val="000000"/>
          <w:sz w:val="28"/>
          <w:szCs w:val="28"/>
        </w:rPr>
        <w:t xml:space="preserve">об удалении главы </w:t>
      </w:r>
      <w:r w:rsidR="00427579" w:rsidRPr="000078D7">
        <w:rPr>
          <w:sz w:val="28"/>
          <w:szCs w:val="28"/>
        </w:rPr>
        <w:t>сельского поселения</w:t>
      </w:r>
      <w:r w:rsidR="00535818">
        <w:rPr>
          <w:sz w:val="28"/>
          <w:szCs w:val="28"/>
        </w:rPr>
        <w:t xml:space="preserve"> </w:t>
      </w:r>
      <w:r w:rsidR="00427579" w:rsidRPr="000078D7">
        <w:rPr>
          <w:color w:val="000000"/>
          <w:sz w:val="28"/>
          <w:szCs w:val="28"/>
        </w:rPr>
        <w:t xml:space="preserve">в отставку, обжалует данные правовой акт или решение в судебном порядке, земское собрание </w:t>
      </w:r>
      <w:r w:rsidR="00427579" w:rsidRPr="000078D7">
        <w:rPr>
          <w:sz w:val="28"/>
          <w:szCs w:val="28"/>
        </w:rPr>
        <w:t>сельского поселения</w:t>
      </w:r>
      <w:r w:rsidR="00427579" w:rsidRPr="000078D7">
        <w:rPr>
          <w:color w:val="000000"/>
          <w:sz w:val="28"/>
          <w:szCs w:val="28"/>
        </w:rPr>
        <w:t xml:space="preserve"> не вправе принимать решение об избрании главы </w:t>
      </w:r>
      <w:r w:rsidR="00427579" w:rsidRPr="000078D7">
        <w:rPr>
          <w:sz w:val="28"/>
          <w:szCs w:val="28"/>
        </w:rPr>
        <w:t>сельского поселения</w:t>
      </w:r>
      <w:r w:rsidR="0064766E">
        <w:rPr>
          <w:color w:val="000000"/>
          <w:sz w:val="28"/>
          <w:szCs w:val="28"/>
        </w:rPr>
        <w:t xml:space="preserve"> из своего состава</w:t>
      </w:r>
      <w:r w:rsidR="00427579" w:rsidRPr="000078D7">
        <w:rPr>
          <w:color w:val="000000"/>
          <w:sz w:val="28"/>
          <w:szCs w:val="28"/>
        </w:rPr>
        <w:t>, до вступления решения суда в законную силу.»</w:t>
      </w:r>
      <w:r w:rsidR="00427579">
        <w:rPr>
          <w:color w:val="000000"/>
          <w:sz w:val="28"/>
          <w:szCs w:val="28"/>
        </w:rPr>
        <w:t>;</w:t>
      </w:r>
    </w:p>
    <w:p w:rsidR="00427579" w:rsidRPr="00DB17D9" w:rsidRDefault="00E32448" w:rsidP="00427579">
      <w:pPr>
        <w:widowControl w:val="0"/>
        <w:shd w:val="clear" w:color="auto" w:fill="FFFFFF"/>
        <w:autoSpaceDE w:val="0"/>
        <w:autoSpaceDN w:val="0"/>
        <w:adjustRightInd w:val="0"/>
        <w:ind w:firstLine="567"/>
        <w:jc w:val="both"/>
        <w:rPr>
          <w:rFonts w:cs="Arial"/>
          <w:sz w:val="28"/>
          <w:szCs w:val="28"/>
        </w:rPr>
      </w:pPr>
      <w:r>
        <w:rPr>
          <w:rFonts w:cs="Arial"/>
          <w:sz w:val="28"/>
          <w:szCs w:val="28"/>
        </w:rPr>
        <w:t>1.4</w:t>
      </w:r>
      <w:r w:rsidR="0035023E">
        <w:rPr>
          <w:rFonts w:cs="Arial"/>
          <w:sz w:val="28"/>
          <w:szCs w:val="28"/>
        </w:rPr>
        <w:t>. </w:t>
      </w:r>
      <w:r w:rsidR="00427579" w:rsidRPr="00DB17D9">
        <w:rPr>
          <w:rFonts w:cs="Arial"/>
          <w:sz w:val="28"/>
          <w:szCs w:val="28"/>
        </w:rPr>
        <w:t>В статье 45 Устава:</w:t>
      </w:r>
    </w:p>
    <w:p w:rsidR="00427579" w:rsidRPr="00DB17D9" w:rsidRDefault="00465FFF" w:rsidP="00427579">
      <w:pPr>
        <w:widowControl w:val="0"/>
        <w:shd w:val="clear" w:color="auto" w:fill="FFFFFF"/>
        <w:autoSpaceDE w:val="0"/>
        <w:autoSpaceDN w:val="0"/>
        <w:adjustRightInd w:val="0"/>
        <w:ind w:firstLine="567"/>
        <w:jc w:val="both"/>
        <w:rPr>
          <w:rFonts w:cs="Arial"/>
          <w:sz w:val="28"/>
          <w:szCs w:val="28"/>
        </w:rPr>
      </w:pPr>
      <w:r>
        <w:rPr>
          <w:rFonts w:cs="Arial"/>
          <w:sz w:val="28"/>
          <w:szCs w:val="28"/>
        </w:rPr>
        <w:t>- </w:t>
      </w:r>
      <w:r w:rsidR="00427579" w:rsidRPr="00DB17D9">
        <w:rPr>
          <w:rFonts w:cs="Arial"/>
          <w:sz w:val="28"/>
          <w:szCs w:val="28"/>
        </w:rPr>
        <w:t xml:space="preserve">пункт 1 части 2 изложить в следующей редакции: </w:t>
      </w:r>
    </w:p>
    <w:p w:rsidR="00427579" w:rsidRPr="00DB17D9" w:rsidRDefault="00427579" w:rsidP="00427579">
      <w:pPr>
        <w:autoSpaceDE w:val="0"/>
        <w:autoSpaceDN w:val="0"/>
        <w:adjustRightInd w:val="0"/>
        <w:ind w:firstLine="540"/>
        <w:jc w:val="both"/>
        <w:rPr>
          <w:sz w:val="28"/>
          <w:szCs w:val="28"/>
        </w:rPr>
      </w:pPr>
      <w:r w:rsidRPr="00DB17D9">
        <w:rPr>
          <w:sz w:val="28"/>
          <w:szCs w:val="28"/>
        </w:rPr>
        <w:t>«1)</w:t>
      </w:r>
      <w:r w:rsidR="0035023E">
        <w:rPr>
          <w:sz w:val="28"/>
          <w:szCs w:val="28"/>
        </w:rPr>
        <w:t> </w:t>
      </w:r>
      <w:r w:rsidRPr="00DB17D9">
        <w:rPr>
          <w:sz w:val="28"/>
          <w:szCs w:val="28"/>
        </w:rPr>
        <w:t xml:space="preserve">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r:id="rId6" w:history="1">
        <w:r w:rsidRPr="00DB17D9">
          <w:rPr>
            <w:sz w:val="28"/>
            <w:szCs w:val="28"/>
          </w:rPr>
          <w:t>Конституции</w:t>
        </w:r>
      </w:hyperlink>
      <w:r w:rsidRPr="00DB17D9">
        <w:rPr>
          <w:sz w:val="28"/>
          <w:szCs w:val="28"/>
        </w:rPr>
        <w:t xml:space="preserve">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427579" w:rsidRPr="00DB17D9" w:rsidRDefault="00465FFF" w:rsidP="00427579">
      <w:pPr>
        <w:autoSpaceDE w:val="0"/>
        <w:autoSpaceDN w:val="0"/>
        <w:adjustRightInd w:val="0"/>
        <w:ind w:firstLine="540"/>
        <w:jc w:val="both"/>
        <w:rPr>
          <w:sz w:val="28"/>
          <w:szCs w:val="28"/>
        </w:rPr>
      </w:pPr>
      <w:r>
        <w:rPr>
          <w:sz w:val="28"/>
          <w:szCs w:val="28"/>
        </w:rPr>
        <w:t>- часть 2 </w:t>
      </w:r>
      <w:r w:rsidR="00427579" w:rsidRPr="00DB17D9">
        <w:rPr>
          <w:sz w:val="28"/>
          <w:szCs w:val="28"/>
        </w:rPr>
        <w:t>дополнить пунктом 2.1 следующего содержания:</w:t>
      </w:r>
    </w:p>
    <w:p w:rsidR="00427579" w:rsidRPr="00DB17D9" w:rsidRDefault="0035023E" w:rsidP="00427579">
      <w:pPr>
        <w:autoSpaceDE w:val="0"/>
        <w:autoSpaceDN w:val="0"/>
        <w:adjustRightInd w:val="0"/>
        <w:ind w:firstLine="540"/>
        <w:jc w:val="both"/>
        <w:rPr>
          <w:sz w:val="28"/>
          <w:szCs w:val="28"/>
        </w:rPr>
      </w:pPr>
      <w:r>
        <w:rPr>
          <w:sz w:val="28"/>
          <w:szCs w:val="28"/>
        </w:rPr>
        <w:t>«2.1) </w:t>
      </w:r>
      <w:r w:rsidR="00427579" w:rsidRPr="00DB17D9">
        <w:rPr>
          <w:sz w:val="28"/>
          <w:szCs w:val="28"/>
        </w:rPr>
        <w:t>проект стратегии социально-экономическог</w:t>
      </w:r>
      <w:r w:rsidR="00564FAE">
        <w:rPr>
          <w:sz w:val="28"/>
          <w:szCs w:val="28"/>
        </w:rPr>
        <w:t>о развития сельского поселения</w:t>
      </w:r>
      <w:r w:rsidR="00427579" w:rsidRPr="00DB17D9">
        <w:rPr>
          <w:sz w:val="28"/>
          <w:szCs w:val="28"/>
        </w:rPr>
        <w:t>;»;</w:t>
      </w:r>
    </w:p>
    <w:p w:rsidR="00427579" w:rsidRPr="00DB17D9" w:rsidRDefault="0035023E" w:rsidP="00427579">
      <w:pPr>
        <w:autoSpaceDE w:val="0"/>
        <w:autoSpaceDN w:val="0"/>
        <w:adjustRightInd w:val="0"/>
        <w:ind w:firstLine="540"/>
        <w:jc w:val="both"/>
        <w:rPr>
          <w:sz w:val="28"/>
          <w:szCs w:val="28"/>
        </w:rPr>
      </w:pPr>
      <w:r>
        <w:rPr>
          <w:sz w:val="28"/>
          <w:szCs w:val="28"/>
        </w:rPr>
        <w:t>- </w:t>
      </w:r>
      <w:r w:rsidR="00427579" w:rsidRPr="00DB17D9">
        <w:rPr>
          <w:sz w:val="28"/>
          <w:szCs w:val="28"/>
        </w:rPr>
        <w:t>пункт 3 части 2 признать утратившим силу;</w:t>
      </w:r>
    </w:p>
    <w:p w:rsidR="00427579" w:rsidRDefault="0035023E" w:rsidP="00427579">
      <w:pPr>
        <w:autoSpaceDE w:val="0"/>
        <w:autoSpaceDN w:val="0"/>
        <w:adjustRightInd w:val="0"/>
        <w:ind w:firstLine="540"/>
        <w:jc w:val="both"/>
        <w:rPr>
          <w:sz w:val="28"/>
          <w:szCs w:val="28"/>
        </w:rPr>
      </w:pPr>
      <w:r>
        <w:rPr>
          <w:sz w:val="28"/>
          <w:szCs w:val="28"/>
        </w:rPr>
        <w:t>- </w:t>
      </w:r>
      <w:r w:rsidR="00427579" w:rsidRPr="00DB17D9">
        <w:rPr>
          <w:sz w:val="28"/>
          <w:szCs w:val="28"/>
        </w:rPr>
        <w:t>в части 3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w:t>
      </w:r>
      <w:r w:rsidR="00035DA7">
        <w:rPr>
          <w:sz w:val="28"/>
          <w:szCs w:val="28"/>
        </w:rPr>
        <w:t>ым в части 2 настоящей статьи,»;</w:t>
      </w:r>
    </w:p>
    <w:p w:rsidR="00035DA7" w:rsidRDefault="00E45FFD" w:rsidP="00035DA7">
      <w:pPr>
        <w:autoSpaceDE w:val="0"/>
        <w:autoSpaceDN w:val="0"/>
        <w:adjustRightInd w:val="0"/>
        <w:ind w:firstLine="540"/>
        <w:jc w:val="both"/>
        <w:rPr>
          <w:sz w:val="28"/>
          <w:szCs w:val="28"/>
        </w:rPr>
      </w:pPr>
      <w:r>
        <w:rPr>
          <w:sz w:val="28"/>
          <w:szCs w:val="28"/>
        </w:rPr>
        <w:t>- </w:t>
      </w:r>
      <w:r w:rsidR="00035DA7">
        <w:rPr>
          <w:sz w:val="28"/>
          <w:szCs w:val="28"/>
        </w:rPr>
        <w:t>дополнить частью 4 следующего содержания:</w:t>
      </w:r>
    </w:p>
    <w:p w:rsidR="00035DA7" w:rsidRDefault="00E45FFD" w:rsidP="00E32448">
      <w:pPr>
        <w:autoSpaceDE w:val="0"/>
        <w:autoSpaceDN w:val="0"/>
        <w:adjustRightInd w:val="0"/>
        <w:ind w:firstLine="540"/>
        <w:jc w:val="both"/>
        <w:rPr>
          <w:sz w:val="28"/>
          <w:szCs w:val="28"/>
        </w:rPr>
      </w:pPr>
      <w:r>
        <w:rPr>
          <w:sz w:val="28"/>
          <w:szCs w:val="28"/>
        </w:rPr>
        <w:t>«4. </w:t>
      </w:r>
      <w:r w:rsidR="00035DA7">
        <w:rPr>
          <w:sz w:val="28"/>
          <w:szCs w:val="28"/>
        </w:rPr>
        <w:t xml:space="preserve">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w:t>
      </w:r>
      <w:r w:rsidR="00035DA7">
        <w:rPr>
          <w:sz w:val="28"/>
          <w:szCs w:val="28"/>
        </w:rPr>
        <w:lastRenderedPageBreak/>
        <w:t>обсуждения или публичные слушания, порядок организации которых определяется решением земского собрания сельского поселения с учетом положений законодательства о градостроительной деятельности.».</w:t>
      </w:r>
    </w:p>
    <w:p w:rsidR="00427579" w:rsidRPr="00C80E50" w:rsidRDefault="00E32448" w:rsidP="00427579">
      <w:pPr>
        <w:ind w:firstLine="720"/>
        <w:jc w:val="both"/>
        <w:rPr>
          <w:sz w:val="28"/>
          <w:szCs w:val="28"/>
          <w:lang w:eastAsia="en-US"/>
        </w:rPr>
      </w:pPr>
      <w:r>
        <w:rPr>
          <w:sz w:val="28"/>
          <w:szCs w:val="28"/>
          <w:lang w:eastAsia="en-US"/>
        </w:rPr>
        <w:t>1.5</w:t>
      </w:r>
      <w:r w:rsidR="0035023E">
        <w:rPr>
          <w:sz w:val="28"/>
          <w:szCs w:val="28"/>
          <w:lang w:eastAsia="en-US"/>
        </w:rPr>
        <w:t>. </w:t>
      </w:r>
      <w:r w:rsidR="00427579" w:rsidRPr="00C80E50">
        <w:rPr>
          <w:sz w:val="28"/>
          <w:szCs w:val="28"/>
          <w:lang w:eastAsia="en-US"/>
        </w:rPr>
        <w:t>Часть 3 статьи 54 Устава изложить в следующей редакции:</w:t>
      </w:r>
    </w:p>
    <w:p w:rsidR="00427579" w:rsidRPr="005C1A58" w:rsidRDefault="0035023E" w:rsidP="00427579">
      <w:pPr>
        <w:ind w:firstLine="720"/>
        <w:jc w:val="both"/>
        <w:rPr>
          <w:sz w:val="28"/>
          <w:szCs w:val="28"/>
          <w:lang w:eastAsia="en-US"/>
        </w:rPr>
      </w:pPr>
      <w:r>
        <w:rPr>
          <w:sz w:val="28"/>
          <w:szCs w:val="28"/>
          <w:lang w:eastAsia="en-US"/>
        </w:rPr>
        <w:t>«3. </w:t>
      </w:r>
      <w:r w:rsidR="00427579" w:rsidRPr="00C80E50">
        <w:rPr>
          <w:sz w:val="28"/>
          <w:szCs w:val="28"/>
          <w:lang w:eastAsia="en-US"/>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земского собрания сельского поселения, принявшего </w:t>
      </w:r>
      <w:r w:rsidR="00035DA7">
        <w:rPr>
          <w:sz w:val="28"/>
          <w:szCs w:val="28"/>
          <w:lang w:eastAsia="en-US"/>
        </w:rPr>
        <w:t xml:space="preserve">решение </w:t>
      </w:r>
      <w:r w:rsidR="00427579" w:rsidRPr="00C80E50">
        <w:rPr>
          <w:sz w:val="28"/>
          <w:szCs w:val="28"/>
          <w:lang w:eastAsia="en-US"/>
        </w:rPr>
        <w:t>о внесении указанных изменений и дополнений в настоящий Устав.».</w:t>
      </w:r>
    </w:p>
    <w:p w:rsidR="00427579" w:rsidRPr="000078D7" w:rsidRDefault="00427579" w:rsidP="00427579">
      <w:pPr>
        <w:shd w:val="clear" w:color="auto" w:fill="FFFFFF"/>
        <w:ind w:firstLine="709"/>
        <w:jc w:val="both"/>
        <w:rPr>
          <w:color w:val="000000" w:themeColor="text1"/>
          <w:spacing w:val="-1"/>
          <w:sz w:val="28"/>
          <w:szCs w:val="28"/>
        </w:rPr>
      </w:pPr>
      <w:r w:rsidRPr="000078D7">
        <w:rPr>
          <w:color w:val="000000" w:themeColor="text1"/>
          <w:spacing w:val="-1"/>
          <w:sz w:val="28"/>
          <w:szCs w:val="28"/>
        </w:rPr>
        <w:t>2. Принять настоящее решение.</w:t>
      </w:r>
    </w:p>
    <w:p w:rsidR="00427579" w:rsidRPr="000078D7" w:rsidRDefault="00535818" w:rsidP="00427579">
      <w:pPr>
        <w:shd w:val="clear" w:color="auto" w:fill="FFFFFF"/>
        <w:tabs>
          <w:tab w:val="left" w:leader="dot" w:pos="3677"/>
          <w:tab w:val="left" w:pos="7371"/>
        </w:tabs>
        <w:ind w:firstLine="709"/>
        <w:jc w:val="both"/>
        <w:rPr>
          <w:color w:val="000000" w:themeColor="text1"/>
          <w:sz w:val="28"/>
          <w:szCs w:val="28"/>
        </w:rPr>
      </w:pPr>
      <w:r>
        <w:rPr>
          <w:color w:val="000000" w:themeColor="text1"/>
          <w:sz w:val="28"/>
          <w:szCs w:val="28"/>
        </w:rPr>
        <w:t xml:space="preserve">3. Главе </w:t>
      </w:r>
      <w:proofErr w:type="spellStart"/>
      <w:r>
        <w:rPr>
          <w:color w:val="000000" w:themeColor="text1"/>
          <w:sz w:val="28"/>
          <w:szCs w:val="28"/>
        </w:rPr>
        <w:t>Ливенского</w:t>
      </w:r>
      <w:proofErr w:type="spellEnd"/>
      <w:r w:rsidR="00427579" w:rsidRPr="000078D7">
        <w:rPr>
          <w:color w:val="000000" w:themeColor="text1"/>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427579" w:rsidRPr="000078D7" w:rsidRDefault="00427579" w:rsidP="00427579">
      <w:pPr>
        <w:shd w:val="clear" w:color="auto" w:fill="FFFFFF"/>
        <w:tabs>
          <w:tab w:val="left" w:leader="dot" w:pos="3677"/>
          <w:tab w:val="left" w:pos="7371"/>
        </w:tabs>
        <w:ind w:firstLine="709"/>
        <w:jc w:val="both"/>
        <w:rPr>
          <w:color w:val="000000" w:themeColor="text1"/>
          <w:sz w:val="28"/>
          <w:szCs w:val="28"/>
        </w:rPr>
      </w:pPr>
      <w:r w:rsidRPr="000078D7">
        <w:rPr>
          <w:color w:val="000000" w:themeColor="text1"/>
          <w:sz w:val="28"/>
          <w:szCs w:val="28"/>
        </w:rPr>
        <w:t>4. Обнародовать настоящее решение после его государственной регистрации.</w:t>
      </w:r>
    </w:p>
    <w:p w:rsidR="00427579" w:rsidRPr="00C43CC9" w:rsidRDefault="00427579" w:rsidP="00427579">
      <w:pPr>
        <w:rPr>
          <w:b/>
          <w:color w:val="000000" w:themeColor="text1"/>
          <w:spacing w:val="-1"/>
          <w:w w:val="114"/>
          <w:sz w:val="28"/>
          <w:szCs w:val="28"/>
        </w:rPr>
      </w:pPr>
    </w:p>
    <w:p w:rsidR="00427579" w:rsidRDefault="00427579" w:rsidP="00427579">
      <w:pPr>
        <w:rPr>
          <w:b/>
          <w:color w:val="000000" w:themeColor="text1"/>
          <w:spacing w:val="-1"/>
          <w:w w:val="114"/>
          <w:sz w:val="28"/>
          <w:szCs w:val="28"/>
        </w:rPr>
      </w:pPr>
    </w:p>
    <w:p w:rsidR="00427579" w:rsidRDefault="00427579" w:rsidP="00427579">
      <w:pPr>
        <w:rPr>
          <w:b/>
          <w:color w:val="000000" w:themeColor="text1"/>
          <w:spacing w:val="-1"/>
          <w:w w:val="114"/>
          <w:sz w:val="28"/>
          <w:szCs w:val="28"/>
        </w:rPr>
      </w:pPr>
    </w:p>
    <w:p w:rsidR="00427579" w:rsidRPr="00C43CC9" w:rsidRDefault="00427579" w:rsidP="00427579">
      <w:pPr>
        <w:rPr>
          <w:b/>
          <w:color w:val="000000" w:themeColor="text1"/>
          <w:spacing w:val="-1"/>
          <w:w w:val="114"/>
          <w:sz w:val="28"/>
          <w:szCs w:val="28"/>
        </w:rPr>
      </w:pPr>
      <w:r w:rsidRPr="00C43CC9">
        <w:rPr>
          <w:b/>
          <w:color w:val="000000" w:themeColor="text1"/>
          <w:spacing w:val="-1"/>
          <w:w w:val="114"/>
          <w:sz w:val="28"/>
          <w:szCs w:val="28"/>
        </w:rPr>
        <w:t>Глава</w:t>
      </w:r>
    </w:p>
    <w:p w:rsidR="00427579" w:rsidRPr="00C43CC9" w:rsidRDefault="00535818" w:rsidP="00427579">
      <w:pPr>
        <w:rPr>
          <w:b/>
          <w:color w:val="000000" w:themeColor="text1"/>
          <w:spacing w:val="-1"/>
          <w:w w:val="114"/>
          <w:sz w:val="28"/>
          <w:szCs w:val="28"/>
        </w:rPr>
      </w:pPr>
      <w:proofErr w:type="spellStart"/>
      <w:r>
        <w:rPr>
          <w:b/>
          <w:color w:val="000000" w:themeColor="text1"/>
          <w:spacing w:val="-1"/>
          <w:w w:val="114"/>
          <w:sz w:val="28"/>
          <w:szCs w:val="28"/>
        </w:rPr>
        <w:t>Ливенского</w:t>
      </w:r>
      <w:proofErr w:type="spellEnd"/>
      <w:r w:rsidR="00427579" w:rsidRPr="00C43CC9">
        <w:rPr>
          <w:b/>
          <w:color w:val="000000" w:themeColor="text1"/>
          <w:spacing w:val="-1"/>
          <w:w w:val="114"/>
          <w:sz w:val="28"/>
          <w:szCs w:val="28"/>
        </w:rPr>
        <w:t xml:space="preserve"> се</w:t>
      </w:r>
      <w:r>
        <w:rPr>
          <w:b/>
          <w:color w:val="000000" w:themeColor="text1"/>
          <w:spacing w:val="-1"/>
          <w:w w:val="114"/>
          <w:sz w:val="28"/>
          <w:szCs w:val="28"/>
        </w:rPr>
        <w:t>льского поселения</w:t>
      </w:r>
      <w:r>
        <w:rPr>
          <w:b/>
          <w:color w:val="000000" w:themeColor="text1"/>
          <w:spacing w:val="-1"/>
          <w:w w:val="114"/>
          <w:sz w:val="28"/>
          <w:szCs w:val="28"/>
        </w:rPr>
        <w:tab/>
      </w:r>
      <w:r>
        <w:rPr>
          <w:b/>
          <w:color w:val="000000" w:themeColor="text1"/>
          <w:spacing w:val="-1"/>
          <w:w w:val="114"/>
          <w:sz w:val="28"/>
          <w:szCs w:val="28"/>
        </w:rPr>
        <w:tab/>
      </w:r>
      <w:r>
        <w:rPr>
          <w:b/>
          <w:color w:val="000000" w:themeColor="text1"/>
          <w:spacing w:val="-1"/>
          <w:w w:val="114"/>
          <w:sz w:val="28"/>
          <w:szCs w:val="28"/>
        </w:rPr>
        <w:tab/>
        <w:t>Т.Ю. Понамарева</w:t>
      </w:r>
    </w:p>
    <w:p w:rsidR="00E22CC3" w:rsidRPr="00C43CC9" w:rsidRDefault="00E22CC3" w:rsidP="00427579">
      <w:pPr>
        <w:widowControl w:val="0"/>
        <w:autoSpaceDE w:val="0"/>
        <w:autoSpaceDN w:val="0"/>
        <w:adjustRightInd w:val="0"/>
        <w:jc w:val="center"/>
        <w:rPr>
          <w:b/>
          <w:color w:val="000000" w:themeColor="text1"/>
          <w:spacing w:val="-1"/>
          <w:w w:val="114"/>
          <w:sz w:val="28"/>
          <w:szCs w:val="28"/>
        </w:rPr>
      </w:pPr>
    </w:p>
    <w:sectPr w:rsidR="00E22CC3" w:rsidRPr="00C43CC9" w:rsidSect="00E34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ED7CD8"/>
    <w:rsid w:val="00015DB4"/>
    <w:rsid w:val="00020298"/>
    <w:rsid w:val="00035DA7"/>
    <w:rsid w:val="00117DCE"/>
    <w:rsid w:val="00181BD1"/>
    <w:rsid w:val="001D1BC4"/>
    <w:rsid w:val="001D79C9"/>
    <w:rsid w:val="001E0C63"/>
    <w:rsid w:val="00246593"/>
    <w:rsid w:val="00264B95"/>
    <w:rsid w:val="0035023E"/>
    <w:rsid w:val="003E0235"/>
    <w:rsid w:val="003E1911"/>
    <w:rsid w:val="00427579"/>
    <w:rsid w:val="00447A3F"/>
    <w:rsid w:val="00457FB9"/>
    <w:rsid w:val="00465FFF"/>
    <w:rsid w:val="004F75BB"/>
    <w:rsid w:val="00535818"/>
    <w:rsid w:val="00564FAE"/>
    <w:rsid w:val="00591DD0"/>
    <w:rsid w:val="005F2561"/>
    <w:rsid w:val="006071C5"/>
    <w:rsid w:val="0064766E"/>
    <w:rsid w:val="007037CF"/>
    <w:rsid w:val="00794716"/>
    <w:rsid w:val="007B532B"/>
    <w:rsid w:val="009126E0"/>
    <w:rsid w:val="0092030A"/>
    <w:rsid w:val="00996A07"/>
    <w:rsid w:val="009A7B13"/>
    <w:rsid w:val="009B36AC"/>
    <w:rsid w:val="00A33E27"/>
    <w:rsid w:val="00B45EAF"/>
    <w:rsid w:val="00B55360"/>
    <w:rsid w:val="00C27DDA"/>
    <w:rsid w:val="00C32290"/>
    <w:rsid w:val="00C32C63"/>
    <w:rsid w:val="00C730DF"/>
    <w:rsid w:val="00DD0B2C"/>
    <w:rsid w:val="00E22CC3"/>
    <w:rsid w:val="00E32448"/>
    <w:rsid w:val="00E34F62"/>
    <w:rsid w:val="00E45FFD"/>
    <w:rsid w:val="00E56BEA"/>
    <w:rsid w:val="00EB602C"/>
    <w:rsid w:val="00EB7AE2"/>
    <w:rsid w:val="00EC1952"/>
    <w:rsid w:val="00ED7CD8"/>
    <w:rsid w:val="00EE3CDC"/>
    <w:rsid w:val="00F25DA9"/>
    <w:rsid w:val="00FC3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7CD8"/>
    <w:pPr>
      <w:spacing w:before="280" w:after="280"/>
    </w:pPr>
  </w:style>
  <w:style w:type="paragraph" w:customStyle="1" w:styleId="ConsPlusCell">
    <w:name w:val="ConsPlusCell"/>
    <w:uiPriority w:val="99"/>
    <w:rsid w:val="00ED7C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semiHidden/>
    <w:rsid w:val="00ED7CD8"/>
    <w:rPr>
      <w:color w:val="000080"/>
      <w:u w:val="single"/>
    </w:rPr>
  </w:style>
  <w:style w:type="paragraph" w:customStyle="1" w:styleId="ConsPlusNormal">
    <w:name w:val="ConsPlusNormal"/>
    <w:rsid w:val="00E56BEA"/>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015DB4"/>
    <w:rPr>
      <w:rFonts w:ascii="Tahoma" w:hAnsi="Tahoma" w:cs="Tahoma"/>
      <w:sz w:val="16"/>
      <w:szCs w:val="16"/>
    </w:rPr>
  </w:style>
  <w:style w:type="character" w:customStyle="1" w:styleId="a6">
    <w:name w:val="Текст выноски Знак"/>
    <w:basedOn w:val="a0"/>
    <w:link w:val="a5"/>
    <w:uiPriority w:val="99"/>
    <w:semiHidden/>
    <w:rsid w:val="00015DB4"/>
    <w:rPr>
      <w:rFonts w:ascii="Tahoma" w:eastAsia="Times New Roman" w:hAnsi="Tahoma" w:cs="Tahoma"/>
      <w:sz w:val="16"/>
      <w:szCs w:val="16"/>
      <w:lang w:eastAsia="ar-SA"/>
    </w:rPr>
  </w:style>
  <w:style w:type="character" w:customStyle="1" w:styleId="apple-converted-space">
    <w:name w:val="apple-converted-space"/>
    <w:basedOn w:val="a0"/>
    <w:rsid w:val="00E22CC3"/>
  </w:style>
  <w:style w:type="paragraph" w:customStyle="1" w:styleId="text">
    <w:name w:val="text"/>
    <w:basedOn w:val="a"/>
    <w:uiPriority w:val="99"/>
    <w:rsid w:val="00E22CC3"/>
    <w:pPr>
      <w:suppressAutoHyphens w:val="0"/>
      <w:ind w:firstLine="567"/>
      <w:jc w:val="both"/>
    </w:pPr>
    <w:rPr>
      <w:rFonts w:ascii="Arial" w:hAnsi="Arial" w:cs="Arial"/>
      <w:lang w:eastAsia="ru-RU"/>
    </w:rPr>
  </w:style>
  <w:style w:type="paragraph" w:styleId="a7">
    <w:name w:val="No Spacing"/>
    <w:uiPriority w:val="99"/>
    <w:qFormat/>
    <w:rsid w:val="00E22CC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7CD8"/>
    <w:pPr>
      <w:spacing w:before="280" w:after="280"/>
    </w:pPr>
  </w:style>
  <w:style w:type="paragraph" w:customStyle="1" w:styleId="ConsPlusCell">
    <w:name w:val="ConsPlusCell"/>
    <w:uiPriority w:val="99"/>
    <w:rsid w:val="00ED7C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semiHidden/>
    <w:rsid w:val="00ED7CD8"/>
    <w:rPr>
      <w:color w:val="000080"/>
      <w:u w:val="single"/>
    </w:rPr>
  </w:style>
  <w:style w:type="paragraph" w:customStyle="1" w:styleId="ConsPlusNormal">
    <w:name w:val="ConsPlusNormal"/>
    <w:rsid w:val="00E56BEA"/>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015DB4"/>
    <w:rPr>
      <w:rFonts w:ascii="Tahoma" w:hAnsi="Tahoma" w:cs="Tahoma"/>
      <w:sz w:val="16"/>
      <w:szCs w:val="16"/>
    </w:rPr>
  </w:style>
  <w:style w:type="character" w:customStyle="1" w:styleId="a6">
    <w:name w:val="Текст выноски Знак"/>
    <w:basedOn w:val="a0"/>
    <w:link w:val="a5"/>
    <w:uiPriority w:val="99"/>
    <w:semiHidden/>
    <w:rsid w:val="00015DB4"/>
    <w:rPr>
      <w:rFonts w:ascii="Tahoma" w:eastAsia="Times New Roman" w:hAnsi="Tahoma" w:cs="Tahoma"/>
      <w:sz w:val="16"/>
      <w:szCs w:val="16"/>
      <w:lang w:eastAsia="ar-SA"/>
    </w:rPr>
  </w:style>
  <w:style w:type="character" w:customStyle="1" w:styleId="apple-converted-space">
    <w:name w:val="apple-converted-space"/>
    <w:basedOn w:val="a0"/>
    <w:rsid w:val="00E22CC3"/>
  </w:style>
  <w:style w:type="paragraph" w:customStyle="1" w:styleId="text">
    <w:name w:val="text"/>
    <w:basedOn w:val="a"/>
    <w:uiPriority w:val="99"/>
    <w:rsid w:val="00E22CC3"/>
    <w:pPr>
      <w:suppressAutoHyphens w:val="0"/>
      <w:ind w:firstLine="567"/>
      <w:jc w:val="both"/>
    </w:pPr>
    <w:rPr>
      <w:rFonts w:ascii="Arial" w:hAnsi="Arial" w:cs="Arial"/>
      <w:lang w:eastAsia="ru-RU"/>
    </w:rPr>
  </w:style>
  <w:style w:type="paragraph" w:styleId="a7">
    <w:name w:val="No Spacing"/>
    <w:uiPriority w:val="99"/>
    <w:qFormat/>
    <w:rsid w:val="00E22CC3"/>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365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D63944BD1DC802BF118834EBC7B9F3E1B350FAB780BAB9709C1346E3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1BC0-EDDF-4CE9-A707-FB5BA5D4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cp:lastPrinted>2018-07-25T07:23:00Z</cp:lastPrinted>
  <dcterms:created xsi:type="dcterms:W3CDTF">2018-07-27T11:30:00Z</dcterms:created>
  <dcterms:modified xsi:type="dcterms:W3CDTF">2018-07-27T11:43:00Z</dcterms:modified>
</cp:coreProperties>
</file>